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6DA2" w14:textId="587E806A" w:rsidR="00A65133" w:rsidRPr="00B13696" w:rsidRDefault="00F37ED8" w:rsidP="00B13696">
      <w:pPr>
        <w:jc w:val="center"/>
        <w:rPr>
          <w:b/>
          <w:bCs/>
          <w:sz w:val="34"/>
          <w:szCs w:val="34"/>
        </w:rPr>
      </w:pPr>
      <w:r>
        <w:rPr>
          <w:b/>
          <w:bCs/>
          <w:sz w:val="34"/>
          <w:szCs w:val="34"/>
        </w:rPr>
        <w:t>Seventh</w:t>
      </w:r>
      <w:r w:rsidR="00B13696">
        <w:rPr>
          <w:b/>
          <w:bCs/>
          <w:sz w:val="34"/>
          <w:szCs w:val="34"/>
        </w:rPr>
        <w:t xml:space="preserve"> Sunday in Ordinary Time</w:t>
      </w:r>
    </w:p>
    <w:p w14:paraId="629DE677" w14:textId="77777777" w:rsidR="00CB0928" w:rsidRDefault="00CB0928">
      <w:pPr>
        <w:rPr>
          <w:rFonts w:cs="Times New Roman"/>
          <w:sz w:val="30"/>
          <w:szCs w:val="30"/>
        </w:rPr>
      </w:pPr>
    </w:p>
    <w:p w14:paraId="282F5389" w14:textId="4C8D32E7" w:rsidR="00F37ED8" w:rsidRPr="005937D0" w:rsidRDefault="00CB0928" w:rsidP="00F37ED8">
      <w:pPr>
        <w:rPr>
          <w:rFonts w:eastAsia="Times New Roman" w:cs="Times New Roman"/>
          <w:color w:val="333333"/>
          <w:kern w:val="0"/>
          <w:sz w:val="30"/>
          <w:szCs w:val="30"/>
          <w:lang w:eastAsia="en-IE"/>
          <w14:ligatures w14:val="none"/>
        </w:rPr>
      </w:pPr>
      <w:r>
        <w:rPr>
          <w:rFonts w:cs="Times New Roman"/>
          <w:b/>
          <w:bCs/>
          <w:sz w:val="30"/>
          <w:szCs w:val="30"/>
        </w:rPr>
        <w:t>Celebrant:</w:t>
      </w:r>
      <w:r>
        <w:rPr>
          <w:rFonts w:cs="Times New Roman"/>
          <w:sz w:val="30"/>
          <w:szCs w:val="30"/>
        </w:rPr>
        <w:t xml:space="preserve"> </w:t>
      </w:r>
      <w:r w:rsidR="007F1479">
        <w:rPr>
          <w:rFonts w:cs="Times New Roman"/>
          <w:sz w:val="30"/>
          <w:szCs w:val="30"/>
        </w:rPr>
        <w:t xml:space="preserve">Having listened to God’s word, Jesus calls us to </w:t>
      </w:r>
      <w:r w:rsidR="004869B8">
        <w:rPr>
          <w:rFonts w:cs="Times New Roman"/>
          <w:sz w:val="30"/>
          <w:szCs w:val="30"/>
        </w:rPr>
        <w:t xml:space="preserve">grow in our discipleship, </w:t>
      </w:r>
      <w:r w:rsidR="00037B48">
        <w:rPr>
          <w:rFonts w:cs="Times New Roman"/>
          <w:sz w:val="30"/>
          <w:szCs w:val="30"/>
        </w:rPr>
        <w:t xml:space="preserve">generosity and </w:t>
      </w:r>
      <w:r w:rsidR="004869B8">
        <w:rPr>
          <w:rFonts w:cs="Times New Roman"/>
          <w:sz w:val="30"/>
          <w:szCs w:val="30"/>
        </w:rPr>
        <w:t xml:space="preserve">love </w:t>
      </w:r>
      <w:r w:rsidR="00037B48">
        <w:rPr>
          <w:rFonts w:cs="Times New Roman"/>
          <w:sz w:val="30"/>
          <w:szCs w:val="30"/>
        </w:rPr>
        <w:t>of</w:t>
      </w:r>
      <w:r w:rsidR="004869B8">
        <w:rPr>
          <w:rFonts w:cs="Times New Roman"/>
          <w:sz w:val="30"/>
          <w:szCs w:val="30"/>
        </w:rPr>
        <w:t xml:space="preserve"> others. </w:t>
      </w:r>
      <w:r w:rsidR="00037B48">
        <w:rPr>
          <w:rFonts w:cs="Times New Roman"/>
          <w:sz w:val="30"/>
          <w:szCs w:val="30"/>
        </w:rPr>
        <w:t xml:space="preserve"> As we open our hearts to accept God’s love</w:t>
      </w:r>
      <w:r w:rsidR="00F03612">
        <w:rPr>
          <w:rFonts w:cs="Times New Roman"/>
          <w:sz w:val="30"/>
          <w:szCs w:val="30"/>
        </w:rPr>
        <w:t>, we bring our prayers.</w:t>
      </w:r>
    </w:p>
    <w:p w14:paraId="3CA7EAE9" w14:textId="77777777" w:rsidR="00904209" w:rsidRDefault="00904209">
      <w:pPr>
        <w:rPr>
          <w:rFonts w:eastAsia="Times New Roman" w:cs="Times New Roman"/>
          <w:color w:val="333333"/>
          <w:kern w:val="0"/>
          <w:sz w:val="30"/>
          <w:szCs w:val="30"/>
          <w:lang w:eastAsia="en-IE"/>
          <w14:ligatures w14:val="none"/>
        </w:rPr>
      </w:pPr>
    </w:p>
    <w:p w14:paraId="1E3A2979" w14:textId="0E24F1C6" w:rsidR="00F03612" w:rsidRPr="00F676A5" w:rsidRDefault="00D67FD4" w:rsidP="00F676A5">
      <w:pPr>
        <w:pStyle w:val="ListParagraph"/>
        <w:numPr>
          <w:ilvl w:val="0"/>
          <w:numId w:val="3"/>
        </w:numPr>
        <w:ind w:left="426"/>
        <w:rPr>
          <w:rFonts w:cs="Times New Roman"/>
          <w:sz w:val="30"/>
          <w:szCs w:val="30"/>
        </w:rPr>
      </w:pPr>
      <w:r w:rsidRPr="00F676A5">
        <w:rPr>
          <w:rFonts w:cs="Times New Roman"/>
          <w:sz w:val="30"/>
          <w:szCs w:val="30"/>
        </w:rPr>
        <w:t xml:space="preserve">For the Church: may this Jubilee Year </w:t>
      </w:r>
      <w:r w:rsidR="00F03612" w:rsidRPr="00F676A5">
        <w:rPr>
          <w:rFonts w:cs="Times New Roman"/>
          <w:sz w:val="30"/>
          <w:szCs w:val="30"/>
        </w:rPr>
        <w:t xml:space="preserve">of Hope </w:t>
      </w:r>
      <w:r w:rsidRPr="00F676A5">
        <w:rPr>
          <w:rFonts w:cs="Times New Roman"/>
          <w:sz w:val="30"/>
          <w:szCs w:val="30"/>
        </w:rPr>
        <w:t xml:space="preserve">be a time </w:t>
      </w:r>
      <w:r w:rsidR="00F03612" w:rsidRPr="00F676A5">
        <w:rPr>
          <w:rFonts w:cs="Times New Roman"/>
          <w:sz w:val="30"/>
          <w:szCs w:val="30"/>
        </w:rPr>
        <w:t xml:space="preserve">of healing and reconciliation where God </w:t>
      </w:r>
      <w:r w:rsidR="002A6264" w:rsidRPr="00F676A5">
        <w:rPr>
          <w:rFonts w:cs="Times New Roman"/>
          <w:sz w:val="30"/>
          <w:szCs w:val="30"/>
        </w:rPr>
        <w:t xml:space="preserve">will grace us with hearts that forgive.  </w:t>
      </w:r>
      <w:r w:rsidR="002A6264" w:rsidRPr="00F676A5">
        <w:rPr>
          <w:rFonts w:cs="Times New Roman"/>
          <w:b/>
          <w:bCs/>
          <w:sz w:val="30"/>
          <w:szCs w:val="30"/>
        </w:rPr>
        <w:t>Lord, hear us.</w:t>
      </w:r>
      <w:r w:rsidR="002A6264" w:rsidRPr="00F676A5">
        <w:rPr>
          <w:rFonts w:cs="Times New Roman"/>
          <w:sz w:val="30"/>
          <w:szCs w:val="30"/>
        </w:rPr>
        <w:t xml:space="preserve"> </w:t>
      </w:r>
    </w:p>
    <w:p w14:paraId="4BB00811" w14:textId="77777777" w:rsidR="00F03612" w:rsidRDefault="00F03612" w:rsidP="00F676A5">
      <w:pPr>
        <w:ind w:left="426"/>
        <w:rPr>
          <w:rFonts w:cs="Times New Roman"/>
          <w:sz w:val="30"/>
          <w:szCs w:val="30"/>
        </w:rPr>
      </w:pPr>
    </w:p>
    <w:p w14:paraId="3293B9E4" w14:textId="16DA3D6A" w:rsidR="00614394" w:rsidRPr="000A1FA4" w:rsidRDefault="00614394" w:rsidP="0003323E">
      <w:pPr>
        <w:pStyle w:val="ListParagraph"/>
        <w:numPr>
          <w:ilvl w:val="0"/>
          <w:numId w:val="3"/>
        </w:numPr>
        <w:ind w:left="426"/>
        <w:rPr>
          <w:rFonts w:cs="Times New Roman"/>
          <w:sz w:val="30"/>
          <w:szCs w:val="30"/>
        </w:rPr>
      </w:pPr>
      <w:r w:rsidRPr="000A1FA4">
        <w:rPr>
          <w:rFonts w:cs="Times New Roman"/>
          <w:sz w:val="30"/>
          <w:szCs w:val="30"/>
        </w:rPr>
        <w:t xml:space="preserve">For Pope Francis: </w:t>
      </w:r>
      <w:r w:rsidR="000A1FA4" w:rsidRPr="000A1FA4">
        <w:rPr>
          <w:rFonts w:cs="Times New Roman"/>
          <w:sz w:val="30"/>
          <w:szCs w:val="30"/>
        </w:rPr>
        <w:t xml:space="preserve">that the Lord will </w:t>
      </w:r>
      <w:r w:rsidRPr="000A1FA4">
        <w:rPr>
          <w:rFonts w:cs="Times New Roman"/>
          <w:sz w:val="30"/>
          <w:szCs w:val="30"/>
        </w:rPr>
        <w:t xml:space="preserve">lay </w:t>
      </w:r>
      <w:r w:rsidR="000A1FA4" w:rsidRPr="000A1FA4">
        <w:rPr>
          <w:rFonts w:cs="Times New Roman"/>
          <w:sz w:val="30"/>
          <w:szCs w:val="30"/>
        </w:rPr>
        <w:t>his</w:t>
      </w:r>
      <w:r w:rsidRPr="000A1FA4">
        <w:rPr>
          <w:rFonts w:cs="Times New Roman"/>
          <w:sz w:val="30"/>
          <w:szCs w:val="30"/>
        </w:rPr>
        <w:t xml:space="preserve"> healing </w:t>
      </w:r>
      <w:r w:rsidR="000A1FA4">
        <w:rPr>
          <w:rFonts w:cs="Times New Roman"/>
          <w:sz w:val="30"/>
          <w:szCs w:val="30"/>
        </w:rPr>
        <w:t>hand</w:t>
      </w:r>
      <w:r w:rsidRPr="000A1FA4">
        <w:rPr>
          <w:rFonts w:cs="Times New Roman"/>
          <w:sz w:val="30"/>
          <w:szCs w:val="30"/>
        </w:rPr>
        <w:t xml:space="preserve"> upon </w:t>
      </w:r>
      <w:r w:rsidR="000A1FA4" w:rsidRPr="000A1FA4">
        <w:rPr>
          <w:rFonts w:cs="Times New Roman"/>
          <w:sz w:val="30"/>
          <w:szCs w:val="30"/>
        </w:rPr>
        <w:t>him</w:t>
      </w:r>
      <w:r w:rsidR="000A1FA4">
        <w:rPr>
          <w:rFonts w:cs="Times New Roman"/>
          <w:sz w:val="30"/>
          <w:szCs w:val="30"/>
        </w:rPr>
        <w:t>.  May God’s grace sustain him</w:t>
      </w:r>
      <w:r w:rsidR="000A1FA4" w:rsidRPr="000A1FA4">
        <w:rPr>
          <w:rFonts w:cs="Times New Roman"/>
          <w:sz w:val="30"/>
          <w:szCs w:val="30"/>
        </w:rPr>
        <w:t xml:space="preserve">, </w:t>
      </w:r>
      <w:r w:rsidR="000A1FA4">
        <w:rPr>
          <w:rFonts w:cs="Times New Roman"/>
          <w:sz w:val="30"/>
          <w:szCs w:val="30"/>
        </w:rPr>
        <w:t xml:space="preserve">renew his </w:t>
      </w:r>
      <w:r w:rsidR="000A1FA4" w:rsidRPr="000A1FA4">
        <w:rPr>
          <w:rFonts w:cs="Times New Roman"/>
          <w:sz w:val="30"/>
          <w:szCs w:val="30"/>
        </w:rPr>
        <w:t xml:space="preserve">strength, </w:t>
      </w:r>
      <w:r w:rsidR="000A1FA4">
        <w:rPr>
          <w:rFonts w:cs="Times New Roman"/>
          <w:sz w:val="30"/>
          <w:szCs w:val="30"/>
        </w:rPr>
        <w:t xml:space="preserve">and restore him to good health.  </w:t>
      </w:r>
      <w:r w:rsidR="000A1FA4">
        <w:rPr>
          <w:rFonts w:cs="Times New Roman"/>
          <w:b/>
          <w:bCs/>
          <w:sz w:val="30"/>
          <w:szCs w:val="30"/>
        </w:rPr>
        <w:t>Lord, hear us.</w:t>
      </w:r>
    </w:p>
    <w:p w14:paraId="72095857" w14:textId="77777777" w:rsidR="00614394" w:rsidRPr="00614394" w:rsidRDefault="00614394" w:rsidP="00614394">
      <w:pPr>
        <w:pStyle w:val="ListParagraph"/>
        <w:rPr>
          <w:rFonts w:cs="Times New Roman"/>
          <w:sz w:val="30"/>
          <w:szCs w:val="30"/>
        </w:rPr>
      </w:pPr>
    </w:p>
    <w:p w14:paraId="5D851E6D" w14:textId="1F2086E6" w:rsidR="00AB4316" w:rsidRPr="00AB4316" w:rsidRDefault="00AB4316" w:rsidP="00AB4316">
      <w:pPr>
        <w:pStyle w:val="ListParagraph"/>
        <w:numPr>
          <w:ilvl w:val="0"/>
          <w:numId w:val="3"/>
        </w:numPr>
        <w:ind w:left="426"/>
        <w:rPr>
          <w:rFonts w:cs="Times New Roman"/>
          <w:b/>
          <w:bCs/>
          <w:sz w:val="30"/>
          <w:szCs w:val="30"/>
        </w:rPr>
      </w:pPr>
      <w:r w:rsidRPr="00AB4316">
        <w:rPr>
          <w:rFonts w:cs="Times New Roman"/>
          <w:sz w:val="30"/>
          <w:szCs w:val="30"/>
        </w:rPr>
        <w:t xml:space="preserve">As we celebrate the Jubilee of Deacons, we pray for all who minister at the altar.  May their faithfulness to the Word of God and their service of God’s people, enrich the life of the Church.  </w:t>
      </w:r>
      <w:r w:rsidRPr="00AB4316">
        <w:rPr>
          <w:rFonts w:cs="Times New Roman"/>
          <w:b/>
          <w:bCs/>
          <w:sz w:val="30"/>
          <w:szCs w:val="30"/>
        </w:rPr>
        <w:t>Lord, hear us.</w:t>
      </w:r>
    </w:p>
    <w:p w14:paraId="60C69693" w14:textId="77777777" w:rsidR="00AB4316" w:rsidRPr="00AB4316" w:rsidRDefault="00AB4316" w:rsidP="00F676A5">
      <w:pPr>
        <w:ind w:left="426"/>
        <w:rPr>
          <w:rFonts w:cs="Times New Roman"/>
          <w:sz w:val="30"/>
          <w:szCs w:val="30"/>
        </w:rPr>
      </w:pPr>
    </w:p>
    <w:p w14:paraId="44AE96D6" w14:textId="4962EABD" w:rsidR="007E44FD" w:rsidRPr="00AB4316" w:rsidRDefault="007E44FD" w:rsidP="00F676A5">
      <w:pPr>
        <w:pStyle w:val="ListParagraph"/>
        <w:numPr>
          <w:ilvl w:val="0"/>
          <w:numId w:val="3"/>
        </w:numPr>
        <w:ind w:left="426"/>
        <w:rPr>
          <w:rFonts w:eastAsia="Times New Roman" w:cs="Times New Roman"/>
          <w:b/>
          <w:bCs/>
          <w:kern w:val="0"/>
          <w:sz w:val="30"/>
          <w:szCs w:val="30"/>
          <w:lang w:eastAsia="en-IE"/>
          <w14:ligatures w14:val="none"/>
        </w:rPr>
      </w:pPr>
      <w:r w:rsidRPr="00AB4316">
        <w:rPr>
          <w:rFonts w:eastAsia="Times New Roman" w:cs="Times New Roman"/>
          <w:kern w:val="0"/>
          <w:sz w:val="30"/>
          <w:szCs w:val="30"/>
          <w:lang w:eastAsia="en-IE"/>
          <w14:ligatures w14:val="none"/>
        </w:rPr>
        <w:t xml:space="preserve">For peace among nations at war: </w:t>
      </w:r>
      <w:r w:rsidR="005C0DC6" w:rsidRPr="00AB4316">
        <w:rPr>
          <w:rFonts w:eastAsia="Times New Roman" w:cs="Times New Roman"/>
          <w:kern w:val="0"/>
          <w:sz w:val="30"/>
          <w:szCs w:val="30"/>
          <w:lang w:eastAsia="en-IE"/>
          <w14:ligatures w14:val="none"/>
        </w:rPr>
        <w:t xml:space="preserve">transform the hearts of those blinded by self-interest, </w:t>
      </w:r>
      <w:r w:rsidR="007A16C4" w:rsidRPr="00AB4316">
        <w:rPr>
          <w:rFonts w:eastAsia="Times New Roman" w:cs="Times New Roman"/>
          <w:kern w:val="0"/>
          <w:sz w:val="30"/>
          <w:szCs w:val="30"/>
          <w:lang w:eastAsia="en-IE"/>
          <w14:ligatures w14:val="none"/>
        </w:rPr>
        <w:t xml:space="preserve">greed and </w:t>
      </w:r>
      <w:r w:rsidR="005C0DC6" w:rsidRPr="00AB4316">
        <w:rPr>
          <w:rFonts w:eastAsia="Times New Roman" w:cs="Times New Roman"/>
          <w:kern w:val="0"/>
          <w:sz w:val="30"/>
          <w:szCs w:val="30"/>
          <w:lang w:eastAsia="en-IE"/>
          <w14:ligatures w14:val="none"/>
        </w:rPr>
        <w:t xml:space="preserve">hatred and </w:t>
      </w:r>
      <w:r w:rsidRPr="00AB4316">
        <w:rPr>
          <w:rFonts w:eastAsia="Times New Roman" w:cs="Times New Roman"/>
          <w:kern w:val="0"/>
          <w:sz w:val="30"/>
          <w:szCs w:val="30"/>
          <w:lang w:eastAsia="en-IE"/>
          <w14:ligatures w14:val="none"/>
        </w:rPr>
        <w:t>may</w:t>
      </w:r>
      <w:r w:rsidR="005C0DC6" w:rsidRPr="00AB4316">
        <w:rPr>
          <w:rFonts w:eastAsia="Times New Roman" w:cs="Times New Roman"/>
          <w:kern w:val="0"/>
          <w:sz w:val="30"/>
          <w:szCs w:val="30"/>
          <w:lang w:eastAsia="en-IE"/>
          <w14:ligatures w14:val="none"/>
        </w:rPr>
        <w:t xml:space="preserve"> God’s peace </w:t>
      </w:r>
      <w:r w:rsidR="007A16C4" w:rsidRPr="00AB4316">
        <w:rPr>
          <w:rFonts w:eastAsia="Times New Roman" w:cs="Times New Roman"/>
          <w:kern w:val="0"/>
          <w:sz w:val="30"/>
          <w:szCs w:val="30"/>
          <w:lang w:eastAsia="en-IE"/>
          <w14:ligatures w14:val="none"/>
        </w:rPr>
        <w:t xml:space="preserve">descend on the troubled parts of our world.  </w:t>
      </w:r>
      <w:r w:rsidR="007A16C4" w:rsidRPr="00AB4316">
        <w:rPr>
          <w:rFonts w:eastAsia="Times New Roman" w:cs="Times New Roman"/>
          <w:b/>
          <w:bCs/>
          <w:kern w:val="0"/>
          <w:sz w:val="30"/>
          <w:szCs w:val="30"/>
          <w:lang w:eastAsia="en-IE"/>
          <w14:ligatures w14:val="none"/>
        </w:rPr>
        <w:t>Lord, hear us.</w:t>
      </w:r>
    </w:p>
    <w:p w14:paraId="0C4ECF30" w14:textId="77777777" w:rsidR="00D67FD4" w:rsidRPr="00AB4316" w:rsidRDefault="00D67FD4" w:rsidP="00F676A5">
      <w:pPr>
        <w:ind w:left="426"/>
        <w:rPr>
          <w:rFonts w:eastAsia="Times New Roman" w:cs="Times New Roman"/>
          <w:kern w:val="0"/>
          <w:sz w:val="30"/>
          <w:szCs w:val="30"/>
          <w:lang w:eastAsia="en-IE"/>
          <w14:ligatures w14:val="none"/>
        </w:rPr>
      </w:pPr>
    </w:p>
    <w:p w14:paraId="4EE1586E" w14:textId="183F527B" w:rsidR="00F37ED8" w:rsidRPr="00AB4316" w:rsidRDefault="00A06705" w:rsidP="00F676A5">
      <w:pPr>
        <w:pStyle w:val="ListParagraph"/>
        <w:numPr>
          <w:ilvl w:val="0"/>
          <w:numId w:val="3"/>
        </w:numPr>
        <w:ind w:left="426"/>
        <w:rPr>
          <w:rFonts w:eastAsia="Times New Roman" w:cs="Times New Roman"/>
          <w:b/>
          <w:bCs/>
          <w:kern w:val="0"/>
          <w:sz w:val="30"/>
          <w:szCs w:val="30"/>
          <w:lang w:eastAsia="en-IE"/>
          <w14:ligatures w14:val="none"/>
        </w:rPr>
      </w:pPr>
      <w:r w:rsidRPr="00AB4316">
        <w:rPr>
          <w:rFonts w:eastAsia="Times New Roman" w:cs="Times New Roman"/>
          <w:kern w:val="0"/>
          <w:sz w:val="30"/>
          <w:szCs w:val="30"/>
          <w:lang w:eastAsia="en-IE"/>
          <w14:ligatures w14:val="none"/>
        </w:rPr>
        <w:t xml:space="preserve">For those lost in the </w:t>
      </w:r>
      <w:r w:rsidR="00182334" w:rsidRPr="00AB4316">
        <w:rPr>
          <w:rFonts w:eastAsia="Times New Roman" w:cs="Times New Roman"/>
          <w:kern w:val="0"/>
          <w:sz w:val="30"/>
          <w:szCs w:val="30"/>
          <w:lang w:eastAsia="en-IE"/>
          <w14:ligatures w14:val="none"/>
        </w:rPr>
        <w:t>‘</w:t>
      </w:r>
      <w:r w:rsidRPr="00AB4316">
        <w:rPr>
          <w:rFonts w:eastAsia="Times New Roman" w:cs="Times New Roman"/>
          <w:i/>
          <w:iCs/>
          <w:kern w:val="0"/>
          <w:sz w:val="30"/>
          <w:szCs w:val="30"/>
          <w:lang w:eastAsia="en-IE"/>
          <w14:ligatures w14:val="none"/>
        </w:rPr>
        <w:t>wilderness</w:t>
      </w:r>
      <w:r w:rsidR="00182334" w:rsidRPr="00AB4316">
        <w:rPr>
          <w:rFonts w:eastAsia="Times New Roman" w:cs="Times New Roman"/>
          <w:i/>
          <w:iCs/>
          <w:kern w:val="0"/>
          <w:sz w:val="30"/>
          <w:szCs w:val="30"/>
          <w:lang w:eastAsia="en-IE"/>
          <w14:ligatures w14:val="none"/>
        </w:rPr>
        <w:t>’</w:t>
      </w:r>
      <w:r w:rsidRPr="00AB4316">
        <w:rPr>
          <w:rFonts w:eastAsia="Times New Roman" w:cs="Times New Roman"/>
          <w:kern w:val="0"/>
          <w:sz w:val="30"/>
          <w:szCs w:val="30"/>
          <w:lang w:eastAsia="en-IE"/>
          <w14:ligatures w14:val="none"/>
        </w:rPr>
        <w:t xml:space="preserve"> of </w:t>
      </w:r>
      <w:r w:rsidR="00182334" w:rsidRPr="00AB4316">
        <w:rPr>
          <w:rFonts w:eastAsia="Times New Roman" w:cs="Times New Roman"/>
          <w:kern w:val="0"/>
          <w:sz w:val="30"/>
          <w:szCs w:val="30"/>
          <w:lang w:eastAsia="en-IE"/>
          <w14:ligatures w14:val="none"/>
        </w:rPr>
        <w:t>addiction</w:t>
      </w:r>
      <w:r w:rsidR="00291093" w:rsidRPr="00AB4316">
        <w:rPr>
          <w:rFonts w:eastAsia="Times New Roman" w:cs="Times New Roman"/>
          <w:kern w:val="0"/>
          <w:sz w:val="30"/>
          <w:szCs w:val="30"/>
          <w:lang w:eastAsia="en-IE"/>
          <w14:ligatures w14:val="none"/>
        </w:rPr>
        <w:t xml:space="preserve"> and substance abuse</w:t>
      </w:r>
      <w:r w:rsidRPr="00AB4316">
        <w:rPr>
          <w:rFonts w:eastAsia="Times New Roman" w:cs="Times New Roman"/>
          <w:kern w:val="0"/>
          <w:sz w:val="30"/>
          <w:szCs w:val="30"/>
          <w:lang w:eastAsia="en-IE"/>
          <w14:ligatures w14:val="none"/>
        </w:rPr>
        <w:t>:</w:t>
      </w:r>
      <w:r w:rsidR="00291093" w:rsidRPr="00AB4316">
        <w:rPr>
          <w:rFonts w:eastAsia="Times New Roman" w:cs="Times New Roman"/>
          <w:kern w:val="0"/>
          <w:sz w:val="30"/>
          <w:szCs w:val="30"/>
          <w:lang w:eastAsia="en-IE"/>
          <w14:ligatures w14:val="none"/>
        </w:rPr>
        <w:t xml:space="preserve">  </w:t>
      </w:r>
      <w:r w:rsidR="00346D18" w:rsidRPr="00AB4316">
        <w:rPr>
          <w:rFonts w:eastAsia="Times New Roman" w:cs="Times New Roman"/>
          <w:kern w:val="0"/>
          <w:sz w:val="30"/>
          <w:szCs w:val="30"/>
          <w:lang w:eastAsia="en-IE"/>
          <w14:ligatures w14:val="none"/>
        </w:rPr>
        <w:t>m</w:t>
      </w:r>
      <w:r w:rsidR="00291093" w:rsidRPr="00AB4316">
        <w:rPr>
          <w:rFonts w:eastAsia="Times New Roman" w:cs="Times New Roman"/>
          <w:kern w:val="0"/>
          <w:sz w:val="30"/>
          <w:szCs w:val="30"/>
          <w:lang w:eastAsia="en-IE"/>
          <w14:ligatures w14:val="none"/>
        </w:rPr>
        <w:t>ay your healing presence</w:t>
      </w:r>
      <w:r w:rsidR="00346D18" w:rsidRPr="00AB4316">
        <w:rPr>
          <w:rFonts w:eastAsia="Times New Roman" w:cs="Times New Roman"/>
          <w:kern w:val="0"/>
          <w:sz w:val="30"/>
          <w:szCs w:val="30"/>
          <w:lang w:eastAsia="en-IE"/>
          <w14:ligatures w14:val="none"/>
        </w:rPr>
        <w:t xml:space="preserve"> restore to them the assurance of your unfailing mercy and the hope of new beginnings.  </w:t>
      </w:r>
      <w:r w:rsidR="00346D18" w:rsidRPr="00AB4316">
        <w:rPr>
          <w:rFonts w:eastAsia="Times New Roman" w:cs="Times New Roman"/>
          <w:b/>
          <w:bCs/>
          <w:kern w:val="0"/>
          <w:sz w:val="30"/>
          <w:szCs w:val="30"/>
          <w:lang w:eastAsia="en-IE"/>
          <w14:ligatures w14:val="none"/>
        </w:rPr>
        <w:t>Lord, hear us.</w:t>
      </w:r>
    </w:p>
    <w:p w14:paraId="18DC5CC1" w14:textId="77777777" w:rsidR="00F37ED8" w:rsidRPr="00AB4316" w:rsidRDefault="00F37ED8" w:rsidP="00F676A5">
      <w:pPr>
        <w:ind w:left="426"/>
        <w:rPr>
          <w:rFonts w:eastAsia="Times New Roman" w:cs="Times New Roman"/>
          <w:kern w:val="0"/>
          <w:sz w:val="30"/>
          <w:szCs w:val="30"/>
          <w:lang w:eastAsia="en-IE"/>
          <w14:ligatures w14:val="none"/>
        </w:rPr>
      </w:pPr>
    </w:p>
    <w:p w14:paraId="339A9394" w14:textId="44954492" w:rsidR="00BF28E6" w:rsidRPr="00AB4316" w:rsidRDefault="00BF28E6" w:rsidP="00F676A5">
      <w:pPr>
        <w:pStyle w:val="ListParagraph"/>
        <w:numPr>
          <w:ilvl w:val="0"/>
          <w:numId w:val="3"/>
        </w:numPr>
        <w:ind w:left="426"/>
        <w:rPr>
          <w:rFonts w:eastAsia="Times New Roman" w:cs="Times New Roman"/>
          <w:b/>
          <w:bCs/>
          <w:kern w:val="0"/>
          <w:sz w:val="30"/>
          <w:szCs w:val="30"/>
          <w:lang w:eastAsia="en-IE"/>
          <w14:ligatures w14:val="none"/>
        </w:rPr>
      </w:pPr>
      <w:r w:rsidRPr="00AB4316">
        <w:rPr>
          <w:rFonts w:eastAsia="Times New Roman" w:cs="Times New Roman"/>
          <w:kern w:val="0"/>
          <w:sz w:val="30"/>
          <w:szCs w:val="30"/>
          <w:lang w:eastAsia="en-IE"/>
          <w14:ligatures w14:val="none"/>
        </w:rPr>
        <w:t>For all believers</w:t>
      </w:r>
      <w:r w:rsidR="00173FC9" w:rsidRPr="00AB4316">
        <w:rPr>
          <w:rFonts w:eastAsia="Times New Roman" w:cs="Times New Roman"/>
          <w:kern w:val="0"/>
          <w:sz w:val="30"/>
          <w:szCs w:val="30"/>
          <w:lang w:eastAsia="en-IE"/>
          <w14:ligatures w14:val="none"/>
        </w:rPr>
        <w:t>:</w:t>
      </w:r>
      <w:r w:rsidRPr="00AB4316">
        <w:rPr>
          <w:rFonts w:eastAsia="Times New Roman" w:cs="Times New Roman"/>
          <w:kern w:val="0"/>
          <w:sz w:val="30"/>
          <w:szCs w:val="30"/>
          <w:lang w:eastAsia="en-IE"/>
          <w14:ligatures w14:val="none"/>
        </w:rPr>
        <w:t xml:space="preserve"> </w:t>
      </w:r>
      <w:r w:rsidR="008F5523" w:rsidRPr="00AB4316">
        <w:rPr>
          <w:rFonts w:eastAsia="Times New Roman" w:cs="Times New Roman"/>
          <w:kern w:val="0"/>
          <w:sz w:val="30"/>
          <w:szCs w:val="30"/>
          <w:lang w:eastAsia="en-IE"/>
          <w14:ligatures w14:val="none"/>
        </w:rPr>
        <w:t>plant seeds of love in our hearts that we may</w:t>
      </w:r>
      <w:r w:rsidR="00173FC9" w:rsidRPr="00AB4316">
        <w:rPr>
          <w:rFonts w:eastAsia="Times New Roman" w:cs="Times New Roman"/>
          <w:kern w:val="0"/>
          <w:sz w:val="30"/>
          <w:szCs w:val="30"/>
          <w:lang w:eastAsia="en-IE"/>
          <w14:ligatures w14:val="none"/>
        </w:rPr>
        <w:t xml:space="preserve"> </w:t>
      </w:r>
      <w:r w:rsidRPr="00AB4316">
        <w:rPr>
          <w:rFonts w:eastAsia="Times New Roman" w:cs="Times New Roman"/>
          <w:kern w:val="0"/>
          <w:sz w:val="30"/>
          <w:szCs w:val="30"/>
          <w:lang w:eastAsia="en-IE"/>
          <w14:ligatures w14:val="none"/>
        </w:rPr>
        <w:t xml:space="preserve">be </w:t>
      </w:r>
      <w:r w:rsidR="00477E3D" w:rsidRPr="00AB4316">
        <w:rPr>
          <w:rFonts w:eastAsia="Times New Roman" w:cs="Times New Roman"/>
          <w:kern w:val="0"/>
          <w:sz w:val="30"/>
          <w:szCs w:val="30"/>
          <w:lang w:eastAsia="en-IE"/>
          <w14:ligatures w14:val="none"/>
        </w:rPr>
        <w:t>‘</w:t>
      </w:r>
      <w:r w:rsidRPr="00AB4316">
        <w:rPr>
          <w:rFonts w:eastAsia="Times New Roman" w:cs="Times New Roman"/>
          <w:i/>
          <w:iCs/>
          <w:kern w:val="0"/>
          <w:sz w:val="30"/>
          <w:szCs w:val="30"/>
          <w:lang w:eastAsia="en-IE"/>
          <w14:ligatures w14:val="none"/>
        </w:rPr>
        <w:t>compassionate</w:t>
      </w:r>
      <w:r w:rsidR="00477E3D" w:rsidRPr="00AB4316">
        <w:rPr>
          <w:rFonts w:eastAsia="Times New Roman" w:cs="Times New Roman"/>
          <w:i/>
          <w:iCs/>
          <w:kern w:val="0"/>
          <w:sz w:val="30"/>
          <w:szCs w:val="30"/>
          <w:lang w:eastAsia="en-IE"/>
          <w14:ligatures w14:val="none"/>
        </w:rPr>
        <w:t>’</w:t>
      </w:r>
      <w:r w:rsidRPr="00AB4316">
        <w:rPr>
          <w:rFonts w:eastAsia="Times New Roman" w:cs="Times New Roman"/>
          <w:kern w:val="0"/>
          <w:sz w:val="30"/>
          <w:szCs w:val="30"/>
          <w:lang w:eastAsia="en-IE"/>
          <w14:ligatures w14:val="none"/>
        </w:rPr>
        <w:t xml:space="preserve">, slow to </w:t>
      </w:r>
      <w:r w:rsidR="00477E3D" w:rsidRPr="00AB4316">
        <w:rPr>
          <w:rFonts w:eastAsia="Times New Roman" w:cs="Times New Roman"/>
          <w:kern w:val="0"/>
          <w:sz w:val="30"/>
          <w:szCs w:val="30"/>
          <w:lang w:eastAsia="en-IE"/>
          <w14:ligatures w14:val="none"/>
        </w:rPr>
        <w:t>‘</w:t>
      </w:r>
      <w:r w:rsidRPr="00AB4316">
        <w:rPr>
          <w:rFonts w:eastAsia="Times New Roman" w:cs="Times New Roman"/>
          <w:i/>
          <w:iCs/>
          <w:kern w:val="0"/>
          <w:sz w:val="30"/>
          <w:szCs w:val="30"/>
          <w:lang w:eastAsia="en-IE"/>
          <w14:ligatures w14:val="none"/>
        </w:rPr>
        <w:t>judge</w:t>
      </w:r>
      <w:r w:rsidR="00477E3D" w:rsidRPr="00AB4316">
        <w:rPr>
          <w:rFonts w:eastAsia="Times New Roman" w:cs="Times New Roman"/>
          <w:i/>
          <w:iCs/>
          <w:kern w:val="0"/>
          <w:sz w:val="30"/>
          <w:szCs w:val="30"/>
          <w:lang w:eastAsia="en-IE"/>
          <w14:ligatures w14:val="none"/>
        </w:rPr>
        <w:t>’</w:t>
      </w:r>
      <w:r w:rsidRPr="00AB4316">
        <w:rPr>
          <w:rFonts w:eastAsia="Times New Roman" w:cs="Times New Roman"/>
          <w:kern w:val="0"/>
          <w:sz w:val="30"/>
          <w:szCs w:val="30"/>
          <w:lang w:eastAsia="en-IE"/>
          <w14:ligatures w14:val="none"/>
        </w:rPr>
        <w:t xml:space="preserve">, </w:t>
      </w:r>
      <w:r w:rsidR="0006605D" w:rsidRPr="00AB4316">
        <w:rPr>
          <w:rFonts w:eastAsia="Times New Roman" w:cs="Times New Roman"/>
          <w:kern w:val="0"/>
          <w:sz w:val="30"/>
          <w:szCs w:val="30"/>
          <w:lang w:eastAsia="en-IE"/>
          <w14:ligatures w14:val="none"/>
        </w:rPr>
        <w:t>ge</w:t>
      </w:r>
      <w:r w:rsidR="00173FC9" w:rsidRPr="00AB4316">
        <w:rPr>
          <w:rFonts w:eastAsia="Times New Roman" w:cs="Times New Roman"/>
          <w:kern w:val="0"/>
          <w:sz w:val="30"/>
          <w:szCs w:val="30"/>
          <w:lang w:eastAsia="en-IE"/>
          <w14:ligatures w14:val="none"/>
        </w:rPr>
        <w:t>ne</w:t>
      </w:r>
      <w:r w:rsidR="0006605D" w:rsidRPr="00AB4316">
        <w:rPr>
          <w:rFonts w:eastAsia="Times New Roman" w:cs="Times New Roman"/>
          <w:kern w:val="0"/>
          <w:sz w:val="30"/>
          <w:szCs w:val="30"/>
          <w:lang w:eastAsia="en-IE"/>
          <w14:ligatures w14:val="none"/>
        </w:rPr>
        <w:t xml:space="preserve">rous in giving, and quick to </w:t>
      </w:r>
      <w:r w:rsidR="00477E3D" w:rsidRPr="00AB4316">
        <w:rPr>
          <w:rFonts w:eastAsia="Times New Roman" w:cs="Times New Roman"/>
          <w:kern w:val="0"/>
          <w:sz w:val="30"/>
          <w:szCs w:val="30"/>
          <w:lang w:eastAsia="en-IE"/>
          <w14:ligatures w14:val="none"/>
        </w:rPr>
        <w:t>‘</w:t>
      </w:r>
      <w:r w:rsidR="0006605D" w:rsidRPr="00AB4316">
        <w:rPr>
          <w:rFonts w:eastAsia="Times New Roman" w:cs="Times New Roman"/>
          <w:i/>
          <w:iCs/>
          <w:kern w:val="0"/>
          <w:sz w:val="30"/>
          <w:szCs w:val="30"/>
          <w:lang w:eastAsia="en-IE"/>
          <w14:ligatures w14:val="none"/>
        </w:rPr>
        <w:t>pardon</w:t>
      </w:r>
      <w:r w:rsidR="00477E3D" w:rsidRPr="00AB4316">
        <w:rPr>
          <w:rFonts w:eastAsia="Times New Roman" w:cs="Times New Roman"/>
          <w:i/>
          <w:iCs/>
          <w:kern w:val="0"/>
          <w:sz w:val="30"/>
          <w:szCs w:val="30"/>
          <w:lang w:eastAsia="en-IE"/>
          <w14:ligatures w14:val="none"/>
        </w:rPr>
        <w:t>’</w:t>
      </w:r>
      <w:r w:rsidR="0006605D" w:rsidRPr="00AB4316">
        <w:rPr>
          <w:rFonts w:eastAsia="Times New Roman" w:cs="Times New Roman"/>
          <w:kern w:val="0"/>
          <w:sz w:val="30"/>
          <w:szCs w:val="30"/>
          <w:lang w:eastAsia="en-IE"/>
          <w14:ligatures w14:val="none"/>
        </w:rPr>
        <w:t xml:space="preserve">.  </w:t>
      </w:r>
      <w:r w:rsidR="0006605D" w:rsidRPr="00AB4316">
        <w:rPr>
          <w:rFonts w:eastAsia="Times New Roman" w:cs="Times New Roman"/>
          <w:b/>
          <w:bCs/>
          <w:kern w:val="0"/>
          <w:sz w:val="30"/>
          <w:szCs w:val="30"/>
          <w:lang w:eastAsia="en-IE"/>
          <w14:ligatures w14:val="none"/>
        </w:rPr>
        <w:t>Lord, hear us.</w:t>
      </w:r>
    </w:p>
    <w:p w14:paraId="75AA3192" w14:textId="77777777" w:rsidR="00BF28E6" w:rsidRPr="00AB4316" w:rsidRDefault="00BF28E6" w:rsidP="00F676A5">
      <w:pPr>
        <w:ind w:left="426"/>
        <w:rPr>
          <w:rFonts w:eastAsia="Times New Roman" w:cs="Times New Roman"/>
          <w:kern w:val="0"/>
          <w:sz w:val="30"/>
          <w:szCs w:val="30"/>
          <w:lang w:eastAsia="en-IE"/>
          <w14:ligatures w14:val="none"/>
        </w:rPr>
      </w:pPr>
    </w:p>
    <w:p w14:paraId="6644859E" w14:textId="5AB57883" w:rsidR="00477E3D" w:rsidRPr="00AB4316" w:rsidRDefault="00F05231" w:rsidP="00F676A5">
      <w:pPr>
        <w:pStyle w:val="ListParagraph"/>
        <w:numPr>
          <w:ilvl w:val="0"/>
          <w:numId w:val="3"/>
        </w:numPr>
        <w:ind w:left="426"/>
        <w:rPr>
          <w:rFonts w:eastAsia="Times New Roman" w:cs="Times New Roman"/>
          <w:b/>
          <w:bCs/>
          <w:kern w:val="0"/>
          <w:sz w:val="30"/>
          <w:szCs w:val="30"/>
          <w:lang w:eastAsia="en-IE"/>
          <w14:ligatures w14:val="none"/>
        </w:rPr>
      </w:pPr>
      <w:r w:rsidRPr="00AB4316">
        <w:rPr>
          <w:rFonts w:eastAsia="Times New Roman" w:cs="Times New Roman"/>
          <w:kern w:val="0"/>
          <w:sz w:val="30"/>
          <w:szCs w:val="30"/>
          <w:lang w:eastAsia="en-IE"/>
          <w14:ligatures w14:val="none"/>
        </w:rPr>
        <w:t xml:space="preserve">For all whose minds are closed to the ways of God, that the gentle promptings of the Spirit may lead them into communion with the God of truth and life.  </w:t>
      </w:r>
      <w:r w:rsidRPr="00AB4316">
        <w:rPr>
          <w:rFonts w:eastAsia="Times New Roman" w:cs="Times New Roman"/>
          <w:b/>
          <w:bCs/>
          <w:kern w:val="0"/>
          <w:sz w:val="30"/>
          <w:szCs w:val="30"/>
          <w:lang w:eastAsia="en-IE"/>
          <w14:ligatures w14:val="none"/>
        </w:rPr>
        <w:t>Lord, hear us.</w:t>
      </w:r>
    </w:p>
    <w:p w14:paraId="01372444" w14:textId="77777777" w:rsidR="00477E3D" w:rsidRPr="00AB4316" w:rsidRDefault="00477E3D" w:rsidP="00F676A5">
      <w:pPr>
        <w:ind w:left="426"/>
        <w:rPr>
          <w:rFonts w:eastAsia="Times New Roman" w:cs="Times New Roman"/>
          <w:kern w:val="0"/>
          <w:sz w:val="30"/>
          <w:szCs w:val="30"/>
          <w:lang w:eastAsia="en-IE"/>
          <w14:ligatures w14:val="none"/>
        </w:rPr>
      </w:pPr>
    </w:p>
    <w:p w14:paraId="017BBD6E" w14:textId="01756E10" w:rsidR="00F05231" w:rsidRPr="00AB4316" w:rsidRDefault="00F05231" w:rsidP="00F676A5">
      <w:pPr>
        <w:pStyle w:val="ListParagraph"/>
        <w:numPr>
          <w:ilvl w:val="0"/>
          <w:numId w:val="3"/>
        </w:numPr>
        <w:ind w:left="426"/>
        <w:rPr>
          <w:rFonts w:eastAsia="Times New Roman" w:cs="Times New Roman"/>
          <w:b/>
          <w:bCs/>
          <w:kern w:val="0"/>
          <w:sz w:val="30"/>
          <w:szCs w:val="30"/>
          <w:lang w:eastAsia="en-IE"/>
          <w14:ligatures w14:val="none"/>
        </w:rPr>
      </w:pPr>
      <w:r w:rsidRPr="00AB4316">
        <w:rPr>
          <w:rFonts w:eastAsia="Times New Roman" w:cs="Times New Roman"/>
          <w:kern w:val="0"/>
          <w:sz w:val="30"/>
          <w:szCs w:val="30"/>
          <w:lang w:eastAsia="en-IE"/>
          <w14:ligatures w14:val="none"/>
        </w:rPr>
        <w:lastRenderedPageBreak/>
        <w:t xml:space="preserve">For our parish community, that we will always be ready to </w:t>
      </w:r>
      <w:r w:rsidR="00A92587" w:rsidRPr="00AB4316">
        <w:rPr>
          <w:rFonts w:eastAsia="Times New Roman" w:cs="Times New Roman"/>
          <w:kern w:val="0"/>
          <w:sz w:val="30"/>
          <w:szCs w:val="30"/>
          <w:lang w:eastAsia="en-IE"/>
          <w14:ligatures w14:val="none"/>
        </w:rPr>
        <w:t>e</w:t>
      </w:r>
      <w:r w:rsidRPr="00AB4316">
        <w:rPr>
          <w:rFonts w:eastAsia="Times New Roman" w:cs="Times New Roman"/>
          <w:kern w:val="0"/>
          <w:sz w:val="30"/>
          <w:szCs w:val="30"/>
          <w:lang w:eastAsia="en-IE"/>
          <w14:ligatures w14:val="none"/>
        </w:rPr>
        <w:t xml:space="preserve">xtend a warm welcome to the visitor and stranger in our midst.  </w:t>
      </w:r>
      <w:r w:rsidR="008153EB" w:rsidRPr="00AB4316">
        <w:rPr>
          <w:rFonts w:eastAsia="Times New Roman" w:cs="Times New Roman"/>
          <w:b/>
          <w:bCs/>
          <w:kern w:val="0"/>
          <w:sz w:val="30"/>
          <w:szCs w:val="30"/>
          <w:lang w:eastAsia="en-IE"/>
          <w14:ligatures w14:val="none"/>
        </w:rPr>
        <w:t>Lord, hear us.</w:t>
      </w:r>
    </w:p>
    <w:p w14:paraId="5316FEB4" w14:textId="77777777" w:rsidR="00F05231" w:rsidRPr="00AB4316" w:rsidRDefault="00F05231" w:rsidP="00F676A5">
      <w:pPr>
        <w:ind w:left="426"/>
        <w:rPr>
          <w:rFonts w:eastAsia="Times New Roman" w:cs="Times New Roman"/>
          <w:kern w:val="0"/>
          <w:sz w:val="30"/>
          <w:szCs w:val="30"/>
          <w:lang w:eastAsia="en-IE"/>
          <w14:ligatures w14:val="none"/>
        </w:rPr>
      </w:pPr>
    </w:p>
    <w:p w14:paraId="136ACFA0" w14:textId="49CFA816" w:rsidR="0060099D" w:rsidRPr="00AB4316" w:rsidRDefault="0060099D" w:rsidP="00F676A5">
      <w:pPr>
        <w:pStyle w:val="ListParagraph"/>
        <w:numPr>
          <w:ilvl w:val="0"/>
          <w:numId w:val="3"/>
        </w:numPr>
        <w:ind w:left="426"/>
        <w:rPr>
          <w:rFonts w:eastAsia="Times New Roman" w:cs="Times New Roman"/>
          <w:kern w:val="0"/>
          <w:sz w:val="30"/>
          <w:szCs w:val="30"/>
          <w:lang w:eastAsia="en-IE"/>
          <w14:ligatures w14:val="none"/>
        </w:rPr>
      </w:pPr>
      <w:r w:rsidRPr="00AB4316">
        <w:rPr>
          <w:rFonts w:eastAsia="Times New Roman" w:cs="Times New Roman"/>
          <w:kern w:val="0"/>
          <w:sz w:val="30"/>
          <w:szCs w:val="30"/>
          <w:lang w:eastAsia="en-IE"/>
          <w14:ligatures w14:val="none"/>
        </w:rPr>
        <w:t>For those who have died: may the Lord</w:t>
      </w:r>
      <w:r w:rsidR="00E51152" w:rsidRPr="00AB4316">
        <w:rPr>
          <w:rFonts w:eastAsia="Times New Roman" w:cs="Times New Roman"/>
          <w:kern w:val="0"/>
          <w:sz w:val="30"/>
          <w:szCs w:val="30"/>
          <w:lang w:eastAsia="en-IE"/>
          <w14:ligatures w14:val="none"/>
        </w:rPr>
        <w:t xml:space="preserve"> awaken them from their ‘</w:t>
      </w:r>
      <w:r w:rsidR="00E51152" w:rsidRPr="00AB4316">
        <w:rPr>
          <w:rFonts w:eastAsia="Times New Roman" w:cs="Times New Roman"/>
          <w:i/>
          <w:iCs/>
          <w:kern w:val="0"/>
          <w:sz w:val="30"/>
          <w:szCs w:val="30"/>
          <w:lang w:eastAsia="en-IE"/>
          <w14:ligatures w14:val="none"/>
        </w:rPr>
        <w:t>deep sleep</w:t>
      </w:r>
      <w:r w:rsidR="00E51152" w:rsidRPr="00AB4316">
        <w:rPr>
          <w:rFonts w:eastAsia="Times New Roman" w:cs="Times New Roman"/>
          <w:kern w:val="0"/>
          <w:sz w:val="30"/>
          <w:szCs w:val="30"/>
          <w:lang w:eastAsia="en-IE"/>
          <w14:ligatures w14:val="none"/>
        </w:rPr>
        <w:t>’ and</w:t>
      </w:r>
      <w:r w:rsidRPr="00AB4316">
        <w:rPr>
          <w:rFonts w:eastAsia="Times New Roman" w:cs="Times New Roman"/>
          <w:kern w:val="0"/>
          <w:sz w:val="30"/>
          <w:szCs w:val="30"/>
          <w:lang w:eastAsia="en-IE"/>
          <w14:ligatures w14:val="none"/>
        </w:rPr>
        <w:t xml:space="preserve"> ‘</w:t>
      </w:r>
      <w:r w:rsidRPr="00AB4316">
        <w:rPr>
          <w:rFonts w:eastAsia="Times New Roman" w:cs="Times New Roman"/>
          <w:i/>
          <w:iCs/>
          <w:kern w:val="0"/>
          <w:sz w:val="30"/>
          <w:szCs w:val="30"/>
          <w:lang w:eastAsia="en-IE"/>
          <w14:ligatures w14:val="none"/>
        </w:rPr>
        <w:t>redeem [their] lives from the gra</w:t>
      </w:r>
      <w:r w:rsidR="00E51152" w:rsidRPr="00AB4316">
        <w:rPr>
          <w:rFonts w:eastAsia="Times New Roman" w:cs="Times New Roman"/>
          <w:i/>
          <w:iCs/>
          <w:kern w:val="0"/>
          <w:sz w:val="30"/>
          <w:szCs w:val="30"/>
          <w:lang w:eastAsia="en-IE"/>
          <w14:ligatures w14:val="none"/>
        </w:rPr>
        <w:t>v</w:t>
      </w:r>
      <w:r w:rsidRPr="00AB4316">
        <w:rPr>
          <w:rFonts w:eastAsia="Times New Roman" w:cs="Times New Roman"/>
          <w:i/>
          <w:iCs/>
          <w:kern w:val="0"/>
          <w:sz w:val="30"/>
          <w:szCs w:val="30"/>
          <w:lang w:eastAsia="en-IE"/>
          <w14:ligatures w14:val="none"/>
        </w:rPr>
        <w:t>e</w:t>
      </w:r>
      <w:r w:rsidR="00E51152" w:rsidRPr="00AB4316">
        <w:rPr>
          <w:rFonts w:eastAsia="Times New Roman" w:cs="Times New Roman"/>
          <w:i/>
          <w:iCs/>
          <w:kern w:val="0"/>
          <w:sz w:val="30"/>
          <w:szCs w:val="30"/>
          <w:lang w:eastAsia="en-IE"/>
          <w14:ligatures w14:val="none"/>
        </w:rPr>
        <w:t>’</w:t>
      </w:r>
      <w:r w:rsidR="00E51152" w:rsidRPr="00AB4316">
        <w:rPr>
          <w:rFonts w:eastAsia="Times New Roman" w:cs="Times New Roman"/>
          <w:kern w:val="0"/>
          <w:sz w:val="30"/>
          <w:szCs w:val="30"/>
          <w:lang w:eastAsia="en-IE"/>
          <w14:ligatures w14:val="none"/>
        </w:rPr>
        <w:t xml:space="preserve">.  </w:t>
      </w:r>
      <w:r w:rsidR="00E51152" w:rsidRPr="00AB4316">
        <w:rPr>
          <w:rFonts w:eastAsia="Times New Roman" w:cs="Times New Roman"/>
          <w:b/>
          <w:bCs/>
          <w:kern w:val="0"/>
          <w:sz w:val="30"/>
          <w:szCs w:val="30"/>
          <w:lang w:eastAsia="en-IE"/>
          <w14:ligatures w14:val="none"/>
        </w:rPr>
        <w:t>Lord, hear us.</w:t>
      </w:r>
      <w:r w:rsidRPr="00AB4316">
        <w:rPr>
          <w:rFonts w:eastAsia="Times New Roman" w:cs="Times New Roman"/>
          <w:kern w:val="0"/>
          <w:sz w:val="30"/>
          <w:szCs w:val="30"/>
          <w:lang w:eastAsia="en-IE"/>
          <w14:ligatures w14:val="none"/>
        </w:rPr>
        <w:t xml:space="preserve"> </w:t>
      </w:r>
    </w:p>
    <w:p w14:paraId="767AA718" w14:textId="77777777" w:rsidR="0060099D" w:rsidRPr="00AB4316" w:rsidRDefault="0060099D">
      <w:pPr>
        <w:rPr>
          <w:rFonts w:eastAsia="Times New Roman" w:cs="Times New Roman"/>
          <w:kern w:val="0"/>
          <w:sz w:val="30"/>
          <w:szCs w:val="30"/>
          <w:lang w:eastAsia="en-IE"/>
          <w14:ligatures w14:val="none"/>
        </w:rPr>
      </w:pPr>
    </w:p>
    <w:p w14:paraId="157FEF14" w14:textId="3C820422" w:rsidR="00175B50" w:rsidRPr="00AB4316" w:rsidRDefault="007E1908" w:rsidP="007E1908">
      <w:pPr>
        <w:rPr>
          <w:b/>
          <w:bCs/>
          <w:sz w:val="30"/>
          <w:szCs w:val="30"/>
        </w:rPr>
      </w:pPr>
      <w:r w:rsidRPr="00AB4316">
        <w:rPr>
          <w:b/>
          <w:bCs/>
          <w:sz w:val="30"/>
          <w:szCs w:val="30"/>
        </w:rPr>
        <w:t xml:space="preserve">Celebrant: </w:t>
      </w:r>
      <w:r w:rsidR="008153EB" w:rsidRPr="00AB4316">
        <w:rPr>
          <w:sz w:val="30"/>
          <w:szCs w:val="30"/>
        </w:rPr>
        <w:t>Heavenly Father, our strength and protection.   In your great compassion and love, hear the prayers we bring before you this day, t</w:t>
      </w:r>
      <w:r w:rsidRPr="00AB4316">
        <w:rPr>
          <w:sz w:val="30"/>
          <w:szCs w:val="30"/>
        </w:rPr>
        <w:t>hrough Christ our Lord.</w:t>
      </w:r>
      <w:r w:rsidR="006C0266" w:rsidRPr="00AB4316">
        <w:rPr>
          <w:sz w:val="30"/>
          <w:szCs w:val="30"/>
        </w:rPr>
        <w:t xml:space="preserve">  </w:t>
      </w:r>
      <w:r w:rsidR="006C0266" w:rsidRPr="00AB4316">
        <w:rPr>
          <w:b/>
          <w:bCs/>
          <w:sz w:val="30"/>
          <w:szCs w:val="30"/>
        </w:rPr>
        <w:t>Amen.</w:t>
      </w:r>
    </w:p>
    <w:sectPr w:rsidR="00175B50" w:rsidRPr="00AB43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92176"/>
    <w:multiLevelType w:val="hybridMultilevel"/>
    <w:tmpl w:val="B9825F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21A7BF5"/>
    <w:multiLevelType w:val="hybridMultilevel"/>
    <w:tmpl w:val="B7BAFFB6"/>
    <w:lvl w:ilvl="0" w:tplc="A764154A">
      <w:start w:val="1"/>
      <w:numFmt w:val="decimal"/>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AED02B7"/>
    <w:multiLevelType w:val="hybridMultilevel"/>
    <w:tmpl w:val="8BBE7B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40858279">
    <w:abstractNumId w:val="2"/>
  </w:num>
  <w:num w:numId="2" w16cid:durableId="1828668324">
    <w:abstractNumId w:val="0"/>
  </w:num>
  <w:num w:numId="3" w16cid:durableId="1611352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96"/>
    <w:rsid w:val="00037B48"/>
    <w:rsid w:val="0006605D"/>
    <w:rsid w:val="000A1FA4"/>
    <w:rsid w:val="00173FC9"/>
    <w:rsid w:val="00175B50"/>
    <w:rsid w:val="00176EC1"/>
    <w:rsid w:val="00182334"/>
    <w:rsid w:val="0019289E"/>
    <w:rsid w:val="001A6B8F"/>
    <w:rsid w:val="002041FD"/>
    <w:rsid w:val="00252825"/>
    <w:rsid w:val="00291093"/>
    <w:rsid w:val="002A0869"/>
    <w:rsid w:val="002A6264"/>
    <w:rsid w:val="002B157F"/>
    <w:rsid w:val="002D45E1"/>
    <w:rsid w:val="0031089D"/>
    <w:rsid w:val="00346D18"/>
    <w:rsid w:val="00381F69"/>
    <w:rsid w:val="00383A8D"/>
    <w:rsid w:val="00450DAF"/>
    <w:rsid w:val="00477E3D"/>
    <w:rsid w:val="004869B8"/>
    <w:rsid w:val="004A36F4"/>
    <w:rsid w:val="005001A2"/>
    <w:rsid w:val="00505F69"/>
    <w:rsid w:val="005937D0"/>
    <w:rsid w:val="005A6721"/>
    <w:rsid w:val="005C0DC6"/>
    <w:rsid w:val="005C1B60"/>
    <w:rsid w:val="005C39B6"/>
    <w:rsid w:val="005E2E8E"/>
    <w:rsid w:val="005F7F98"/>
    <w:rsid w:val="0060099D"/>
    <w:rsid w:val="00614394"/>
    <w:rsid w:val="00614A0C"/>
    <w:rsid w:val="006C0266"/>
    <w:rsid w:val="006E4AB0"/>
    <w:rsid w:val="00725921"/>
    <w:rsid w:val="0076770E"/>
    <w:rsid w:val="007A16C4"/>
    <w:rsid w:val="007E1908"/>
    <w:rsid w:val="007E44FD"/>
    <w:rsid w:val="007F1479"/>
    <w:rsid w:val="00810800"/>
    <w:rsid w:val="0081386B"/>
    <w:rsid w:val="008153EB"/>
    <w:rsid w:val="008319B1"/>
    <w:rsid w:val="008E279C"/>
    <w:rsid w:val="008F5523"/>
    <w:rsid w:val="00904209"/>
    <w:rsid w:val="009328DC"/>
    <w:rsid w:val="00974DFC"/>
    <w:rsid w:val="009C2A9C"/>
    <w:rsid w:val="009C7ADF"/>
    <w:rsid w:val="009E2928"/>
    <w:rsid w:val="00A06705"/>
    <w:rsid w:val="00A65133"/>
    <w:rsid w:val="00A8091F"/>
    <w:rsid w:val="00A92587"/>
    <w:rsid w:val="00AB4316"/>
    <w:rsid w:val="00B13696"/>
    <w:rsid w:val="00B91107"/>
    <w:rsid w:val="00BA721B"/>
    <w:rsid w:val="00BE5328"/>
    <w:rsid w:val="00BF28E6"/>
    <w:rsid w:val="00CA12A1"/>
    <w:rsid w:val="00CB0928"/>
    <w:rsid w:val="00CB66CF"/>
    <w:rsid w:val="00CC3A85"/>
    <w:rsid w:val="00D43263"/>
    <w:rsid w:val="00D67FD4"/>
    <w:rsid w:val="00DC3BF4"/>
    <w:rsid w:val="00DD7D6B"/>
    <w:rsid w:val="00E338CC"/>
    <w:rsid w:val="00E35EC6"/>
    <w:rsid w:val="00E51152"/>
    <w:rsid w:val="00EB1509"/>
    <w:rsid w:val="00EE4244"/>
    <w:rsid w:val="00F03612"/>
    <w:rsid w:val="00F05231"/>
    <w:rsid w:val="00F37ED8"/>
    <w:rsid w:val="00F676A5"/>
    <w:rsid w:val="00F70712"/>
    <w:rsid w:val="00FE19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757C"/>
  <w15:chartTrackingRefBased/>
  <w15:docId w15:val="{8AB129B1-71EA-4DE5-9EE8-84BAEBFD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69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69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1369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136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36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36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36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69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69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1369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1369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369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369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369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3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6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69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36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3696"/>
    <w:rPr>
      <w:i/>
      <w:iCs/>
      <w:color w:val="404040" w:themeColor="text1" w:themeTint="BF"/>
    </w:rPr>
  </w:style>
  <w:style w:type="paragraph" w:styleId="ListParagraph">
    <w:name w:val="List Paragraph"/>
    <w:basedOn w:val="Normal"/>
    <w:uiPriority w:val="34"/>
    <w:qFormat/>
    <w:rsid w:val="00B13696"/>
    <w:pPr>
      <w:ind w:left="720"/>
      <w:contextualSpacing/>
    </w:pPr>
  </w:style>
  <w:style w:type="character" w:styleId="IntenseEmphasis">
    <w:name w:val="Intense Emphasis"/>
    <w:basedOn w:val="DefaultParagraphFont"/>
    <w:uiPriority w:val="21"/>
    <w:qFormat/>
    <w:rsid w:val="00B13696"/>
    <w:rPr>
      <w:i/>
      <w:iCs/>
      <w:color w:val="0F4761" w:themeColor="accent1" w:themeShade="BF"/>
    </w:rPr>
  </w:style>
  <w:style w:type="paragraph" w:styleId="IntenseQuote">
    <w:name w:val="Intense Quote"/>
    <w:basedOn w:val="Normal"/>
    <w:next w:val="Normal"/>
    <w:link w:val="IntenseQuoteChar"/>
    <w:uiPriority w:val="30"/>
    <w:qFormat/>
    <w:rsid w:val="00B13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696"/>
    <w:rPr>
      <w:i/>
      <w:iCs/>
      <w:color w:val="0F4761" w:themeColor="accent1" w:themeShade="BF"/>
    </w:rPr>
  </w:style>
  <w:style w:type="character" w:styleId="IntenseReference">
    <w:name w:val="Intense Reference"/>
    <w:basedOn w:val="DefaultParagraphFont"/>
    <w:uiPriority w:val="32"/>
    <w:qFormat/>
    <w:rsid w:val="00B13696"/>
    <w:rPr>
      <w:b/>
      <w:bCs/>
      <w:smallCaps/>
      <w:color w:val="0F4761" w:themeColor="accent1" w:themeShade="BF"/>
      <w:spacing w:val="5"/>
    </w:rPr>
  </w:style>
  <w:style w:type="paragraph" w:styleId="NormalWeb">
    <w:name w:val="Normal (Web)"/>
    <w:basedOn w:val="Normal"/>
    <w:uiPriority w:val="99"/>
    <w:semiHidden/>
    <w:unhideWhenUsed/>
    <w:rsid w:val="002A086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59112">
      <w:bodyDiv w:val="1"/>
      <w:marLeft w:val="0"/>
      <w:marRight w:val="0"/>
      <w:marTop w:val="0"/>
      <w:marBottom w:val="0"/>
      <w:divBdr>
        <w:top w:val="none" w:sz="0" w:space="0" w:color="auto"/>
        <w:left w:val="none" w:sz="0" w:space="0" w:color="auto"/>
        <w:bottom w:val="none" w:sz="0" w:space="0" w:color="auto"/>
        <w:right w:val="none" w:sz="0" w:space="0" w:color="auto"/>
      </w:divBdr>
    </w:div>
    <w:div w:id="157662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Derek Darby</cp:lastModifiedBy>
  <cp:revision>5</cp:revision>
  <dcterms:created xsi:type="dcterms:W3CDTF">2025-01-08T10:40:00Z</dcterms:created>
  <dcterms:modified xsi:type="dcterms:W3CDTF">2025-02-18T20:26:00Z</dcterms:modified>
</cp:coreProperties>
</file>