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EF21" w14:textId="04F44553" w:rsidR="00BA61E9" w:rsidRPr="002923AA" w:rsidRDefault="00B722DD" w:rsidP="00BA61E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The Ascension of the Lord</w:t>
      </w:r>
    </w:p>
    <w:p w14:paraId="39DA9157" w14:textId="77777777" w:rsidR="00BA61E9" w:rsidRPr="002923AA" w:rsidRDefault="00BA61E9" w:rsidP="00BA61E9">
      <w:pPr>
        <w:jc w:val="center"/>
        <w:rPr>
          <w:b/>
          <w:bCs/>
          <w:sz w:val="34"/>
          <w:szCs w:val="34"/>
        </w:rPr>
      </w:pPr>
      <w:r w:rsidRPr="002923AA">
        <w:rPr>
          <w:b/>
          <w:bCs/>
          <w:sz w:val="34"/>
          <w:szCs w:val="34"/>
        </w:rPr>
        <w:t>Prayers of the Faithful</w:t>
      </w:r>
    </w:p>
    <w:p w14:paraId="110693F8" w14:textId="77777777" w:rsidR="00BA61E9" w:rsidRDefault="00BA61E9" w:rsidP="00BA61E9">
      <w:pPr>
        <w:rPr>
          <w:sz w:val="30"/>
          <w:szCs w:val="30"/>
        </w:rPr>
      </w:pPr>
    </w:p>
    <w:p w14:paraId="4130D33A" w14:textId="773944FB" w:rsidR="0004488A" w:rsidRPr="00B722DD" w:rsidRDefault="00BA61E9" w:rsidP="00B722DD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 w:rsidR="00B722DD" w:rsidRPr="00B722DD">
        <w:rPr>
          <w:sz w:val="30"/>
          <w:szCs w:val="30"/>
        </w:rPr>
        <w:t>As we wait and watch for the Lord</w:t>
      </w:r>
      <w:r w:rsidR="00566E13">
        <w:rPr>
          <w:sz w:val="30"/>
          <w:szCs w:val="30"/>
        </w:rPr>
        <w:t xml:space="preserve">’s </w:t>
      </w:r>
      <w:r w:rsidR="00B722DD">
        <w:rPr>
          <w:sz w:val="30"/>
          <w:szCs w:val="30"/>
        </w:rPr>
        <w:t>return</w:t>
      </w:r>
      <w:r w:rsidR="00566E13">
        <w:rPr>
          <w:sz w:val="30"/>
          <w:szCs w:val="30"/>
        </w:rPr>
        <w:t xml:space="preserve">, with trust and hope, </w:t>
      </w:r>
      <w:r w:rsidR="00B722DD" w:rsidRPr="00B722DD">
        <w:rPr>
          <w:sz w:val="30"/>
          <w:szCs w:val="30"/>
        </w:rPr>
        <w:t xml:space="preserve">we </w:t>
      </w:r>
      <w:r w:rsidR="005D28EF">
        <w:rPr>
          <w:sz w:val="30"/>
          <w:szCs w:val="30"/>
        </w:rPr>
        <w:t xml:space="preserve">bring our </w:t>
      </w:r>
      <w:r w:rsidR="00B722DD" w:rsidRPr="00B722DD">
        <w:rPr>
          <w:sz w:val="30"/>
          <w:szCs w:val="30"/>
        </w:rPr>
        <w:t>prayer</w:t>
      </w:r>
      <w:r w:rsidR="005D28EF">
        <w:rPr>
          <w:sz w:val="30"/>
          <w:szCs w:val="30"/>
        </w:rPr>
        <w:t>s before the Lord</w:t>
      </w:r>
      <w:r w:rsidR="00B722DD" w:rsidRPr="00B722DD">
        <w:rPr>
          <w:sz w:val="30"/>
          <w:szCs w:val="30"/>
        </w:rPr>
        <w:t>:</w:t>
      </w:r>
    </w:p>
    <w:p w14:paraId="37552CA8" w14:textId="77777777" w:rsidR="00B722DD" w:rsidRPr="005D28EF" w:rsidRDefault="00B722DD" w:rsidP="00B722DD">
      <w:pPr>
        <w:rPr>
          <w:sz w:val="16"/>
          <w:szCs w:val="16"/>
        </w:rPr>
      </w:pPr>
    </w:p>
    <w:p w14:paraId="4439359E" w14:textId="415993E4" w:rsidR="00566E13" w:rsidRPr="005D28EF" w:rsidRDefault="00566E13" w:rsidP="005D28EF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</w:rPr>
      </w:pPr>
      <w:r w:rsidRPr="005D28EF">
        <w:rPr>
          <w:sz w:val="30"/>
          <w:szCs w:val="30"/>
        </w:rPr>
        <w:t xml:space="preserve">For the Church: </w:t>
      </w:r>
      <w:r w:rsidR="00AC0626" w:rsidRPr="005D28EF">
        <w:rPr>
          <w:sz w:val="30"/>
          <w:szCs w:val="30"/>
        </w:rPr>
        <w:t xml:space="preserve">may the Holy Spirit help us to recognise the diversity of charisms within the Christian community </w:t>
      </w:r>
      <w:r w:rsidR="001333E3" w:rsidRPr="005D28EF">
        <w:rPr>
          <w:sz w:val="30"/>
          <w:szCs w:val="30"/>
        </w:rPr>
        <w:t xml:space="preserve">so they can renew the Church’s missionary courage and zeal.  </w:t>
      </w:r>
      <w:r w:rsidR="00AC0626" w:rsidRPr="005D28EF">
        <w:rPr>
          <w:b/>
          <w:bCs/>
          <w:sz w:val="30"/>
          <w:szCs w:val="30"/>
        </w:rPr>
        <w:t xml:space="preserve">Lord, hear us. </w:t>
      </w:r>
    </w:p>
    <w:p w14:paraId="450FCD3E" w14:textId="77777777" w:rsidR="00B722DD" w:rsidRPr="005D28EF" w:rsidRDefault="00B722DD" w:rsidP="005D28EF">
      <w:pPr>
        <w:ind w:left="426"/>
        <w:rPr>
          <w:sz w:val="20"/>
          <w:szCs w:val="20"/>
        </w:rPr>
      </w:pPr>
    </w:p>
    <w:p w14:paraId="131660C3" w14:textId="30E9C512" w:rsidR="00B722DD" w:rsidRPr="005D28EF" w:rsidRDefault="00B722DD" w:rsidP="005D28EF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</w:rPr>
      </w:pPr>
      <w:r w:rsidRPr="005D28EF">
        <w:rPr>
          <w:sz w:val="30"/>
          <w:szCs w:val="30"/>
        </w:rPr>
        <w:t>For all Christians</w:t>
      </w:r>
      <w:r w:rsidR="00AC0626" w:rsidRPr="005D28EF">
        <w:rPr>
          <w:sz w:val="30"/>
          <w:szCs w:val="30"/>
        </w:rPr>
        <w:t>:</w:t>
      </w:r>
      <w:r w:rsidRPr="005D28EF">
        <w:rPr>
          <w:sz w:val="30"/>
          <w:szCs w:val="30"/>
        </w:rPr>
        <w:t xml:space="preserve"> </w:t>
      </w:r>
      <w:r w:rsidR="00AC0626" w:rsidRPr="005D28EF">
        <w:rPr>
          <w:sz w:val="30"/>
          <w:szCs w:val="30"/>
        </w:rPr>
        <w:t xml:space="preserve">help them to lead lives worthy of their vocations, that they may witness ‘to the ends of the earth’ of the saving love of God.  </w:t>
      </w:r>
      <w:r w:rsidR="00AC0626" w:rsidRPr="005D28EF">
        <w:rPr>
          <w:b/>
          <w:bCs/>
          <w:sz w:val="30"/>
          <w:szCs w:val="30"/>
        </w:rPr>
        <w:t xml:space="preserve">Lord, hear us.  </w:t>
      </w:r>
    </w:p>
    <w:p w14:paraId="7F29204E" w14:textId="77777777" w:rsidR="00566E13" w:rsidRPr="005D28EF" w:rsidRDefault="00566E13" w:rsidP="005D28EF">
      <w:pPr>
        <w:ind w:left="426"/>
        <w:rPr>
          <w:sz w:val="20"/>
          <w:szCs w:val="20"/>
        </w:rPr>
      </w:pPr>
    </w:p>
    <w:p w14:paraId="2DD675E7" w14:textId="244DFDC5" w:rsidR="00566E13" w:rsidRPr="005D28EF" w:rsidRDefault="00566E13" w:rsidP="005D28EF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</w:rPr>
      </w:pPr>
      <w:r w:rsidRPr="005D28EF">
        <w:rPr>
          <w:sz w:val="30"/>
          <w:szCs w:val="30"/>
        </w:rPr>
        <w:t>For a spirit of gratitude in our lives</w:t>
      </w:r>
      <w:r w:rsidR="008E753C" w:rsidRPr="005D28EF">
        <w:rPr>
          <w:sz w:val="30"/>
          <w:szCs w:val="30"/>
        </w:rPr>
        <w:t>:</w:t>
      </w:r>
      <w:r w:rsidRPr="005D28EF">
        <w:rPr>
          <w:sz w:val="30"/>
          <w:szCs w:val="30"/>
        </w:rPr>
        <w:t xml:space="preserve"> for the blessings </w:t>
      </w:r>
      <w:r w:rsidR="00F60B86" w:rsidRPr="005D28EF">
        <w:rPr>
          <w:sz w:val="30"/>
          <w:szCs w:val="30"/>
        </w:rPr>
        <w:t xml:space="preserve">of good health, </w:t>
      </w:r>
      <w:r w:rsidR="008E753C" w:rsidRPr="005D28EF">
        <w:rPr>
          <w:sz w:val="30"/>
          <w:szCs w:val="30"/>
        </w:rPr>
        <w:t xml:space="preserve">faith, </w:t>
      </w:r>
      <w:r w:rsidR="00F60B86" w:rsidRPr="005D28EF">
        <w:rPr>
          <w:sz w:val="30"/>
          <w:szCs w:val="30"/>
        </w:rPr>
        <w:t>peace, security,</w:t>
      </w:r>
      <w:r w:rsidR="008E753C" w:rsidRPr="005D28EF">
        <w:rPr>
          <w:sz w:val="30"/>
          <w:szCs w:val="30"/>
        </w:rPr>
        <w:t xml:space="preserve"> and God’s providential care.  May we always give thanks to the God, the source of all blessing.  </w:t>
      </w:r>
      <w:r w:rsidR="008E753C" w:rsidRPr="005D28EF">
        <w:rPr>
          <w:b/>
          <w:bCs/>
          <w:sz w:val="30"/>
          <w:szCs w:val="30"/>
        </w:rPr>
        <w:t>Lord, hear us.</w:t>
      </w:r>
    </w:p>
    <w:p w14:paraId="536875A0" w14:textId="77777777" w:rsidR="00B722DD" w:rsidRPr="005D28EF" w:rsidRDefault="00B722DD" w:rsidP="005D28EF">
      <w:pPr>
        <w:ind w:left="426"/>
        <w:rPr>
          <w:sz w:val="20"/>
          <w:szCs w:val="20"/>
        </w:rPr>
      </w:pPr>
    </w:p>
    <w:p w14:paraId="1F94E075" w14:textId="4F1892F9" w:rsidR="00566E13" w:rsidRPr="005D28EF" w:rsidRDefault="008E753C" w:rsidP="005D28EF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</w:rPr>
      </w:pPr>
      <w:r w:rsidRPr="005D28EF">
        <w:rPr>
          <w:sz w:val="30"/>
          <w:szCs w:val="30"/>
        </w:rPr>
        <w:t>‘</w:t>
      </w:r>
      <w:r w:rsidRPr="005D28EF">
        <w:rPr>
          <w:i/>
          <w:iCs/>
          <w:sz w:val="30"/>
          <w:szCs w:val="30"/>
        </w:rPr>
        <w:t>Do all you can to preserve the unity of the Spirit by the peace that binds you together’</w:t>
      </w:r>
      <w:r w:rsidRPr="005D28EF">
        <w:rPr>
          <w:sz w:val="30"/>
          <w:szCs w:val="30"/>
        </w:rPr>
        <w:t xml:space="preserve">.  </w:t>
      </w:r>
      <w:r w:rsidR="00566E13" w:rsidRPr="005D28EF">
        <w:rPr>
          <w:sz w:val="30"/>
          <w:szCs w:val="30"/>
        </w:rPr>
        <w:t>For peace in our world</w:t>
      </w:r>
      <w:r w:rsidRPr="005D28EF">
        <w:rPr>
          <w:sz w:val="30"/>
          <w:szCs w:val="30"/>
        </w:rPr>
        <w:t xml:space="preserve"> and an end to all war and conflict.  Touch the minds and hearts of adversaries that they may seek the paths of lasting peace.  </w:t>
      </w:r>
      <w:r w:rsidRPr="005D28EF">
        <w:rPr>
          <w:b/>
          <w:bCs/>
          <w:sz w:val="30"/>
          <w:szCs w:val="30"/>
        </w:rPr>
        <w:t>Lord, hear us.</w:t>
      </w:r>
    </w:p>
    <w:p w14:paraId="794AEC70" w14:textId="77777777" w:rsidR="00566E13" w:rsidRPr="005D28EF" w:rsidRDefault="00566E13" w:rsidP="005D28EF">
      <w:pPr>
        <w:ind w:left="426"/>
        <w:rPr>
          <w:sz w:val="20"/>
          <w:szCs w:val="20"/>
        </w:rPr>
      </w:pPr>
    </w:p>
    <w:p w14:paraId="0A24B9E6" w14:textId="4A27B456" w:rsidR="00566E13" w:rsidRPr="005D28EF" w:rsidRDefault="00566E13" w:rsidP="005D28EF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</w:rPr>
      </w:pPr>
      <w:r w:rsidRPr="005D28EF">
        <w:rPr>
          <w:sz w:val="30"/>
          <w:szCs w:val="30"/>
        </w:rPr>
        <w:t xml:space="preserve">For vocations to </w:t>
      </w:r>
      <w:r w:rsidR="008E753C" w:rsidRPr="005D28EF">
        <w:rPr>
          <w:sz w:val="30"/>
          <w:szCs w:val="30"/>
        </w:rPr>
        <w:t>priesthood</w:t>
      </w:r>
      <w:r w:rsidRPr="005D28EF">
        <w:rPr>
          <w:sz w:val="30"/>
          <w:szCs w:val="30"/>
        </w:rPr>
        <w:t xml:space="preserve"> and </w:t>
      </w:r>
      <w:r w:rsidR="00317B1F" w:rsidRPr="005D28EF">
        <w:rPr>
          <w:sz w:val="30"/>
          <w:szCs w:val="30"/>
        </w:rPr>
        <w:t>consecrated</w:t>
      </w:r>
      <w:r w:rsidRPr="005D28EF">
        <w:rPr>
          <w:sz w:val="30"/>
          <w:szCs w:val="30"/>
        </w:rPr>
        <w:t xml:space="preserve"> </w:t>
      </w:r>
      <w:proofErr w:type="gramStart"/>
      <w:r w:rsidRPr="005D28EF">
        <w:rPr>
          <w:sz w:val="30"/>
          <w:szCs w:val="30"/>
        </w:rPr>
        <w:t>life</w:t>
      </w:r>
      <w:r w:rsidR="007C401A" w:rsidRPr="005D28EF">
        <w:rPr>
          <w:sz w:val="30"/>
          <w:szCs w:val="30"/>
        </w:rPr>
        <w:t>;</w:t>
      </w:r>
      <w:proofErr w:type="gramEnd"/>
      <w:r w:rsidR="007C401A" w:rsidRPr="005D28EF">
        <w:rPr>
          <w:sz w:val="30"/>
          <w:szCs w:val="30"/>
        </w:rPr>
        <w:t xml:space="preserve"> that faith communities may devote themselves more earnestly to fostering and encouraging </w:t>
      </w:r>
      <w:r w:rsidR="00317B1F" w:rsidRPr="005D28EF">
        <w:rPr>
          <w:sz w:val="30"/>
          <w:szCs w:val="30"/>
        </w:rPr>
        <w:t xml:space="preserve">a culture of </w:t>
      </w:r>
      <w:r w:rsidR="007C401A" w:rsidRPr="005D28EF">
        <w:rPr>
          <w:sz w:val="30"/>
          <w:szCs w:val="30"/>
        </w:rPr>
        <w:t xml:space="preserve">vocations.  </w:t>
      </w:r>
      <w:r w:rsidR="007C401A" w:rsidRPr="005D28EF">
        <w:rPr>
          <w:b/>
          <w:bCs/>
          <w:sz w:val="30"/>
          <w:szCs w:val="30"/>
        </w:rPr>
        <w:t>Lord, hear us.</w:t>
      </w:r>
    </w:p>
    <w:p w14:paraId="169DDD57" w14:textId="136AB96F" w:rsidR="00566E13" w:rsidRPr="005D28EF" w:rsidRDefault="00566E13" w:rsidP="005D28EF">
      <w:pPr>
        <w:ind w:left="426"/>
        <w:rPr>
          <w:sz w:val="20"/>
          <w:szCs w:val="20"/>
        </w:rPr>
      </w:pPr>
    </w:p>
    <w:p w14:paraId="53D68A16" w14:textId="50FAF02F" w:rsidR="00B722DD" w:rsidRPr="005D28EF" w:rsidRDefault="00566E13" w:rsidP="005D28EF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</w:rPr>
      </w:pPr>
      <w:r w:rsidRPr="005D28EF">
        <w:rPr>
          <w:sz w:val="30"/>
          <w:szCs w:val="30"/>
        </w:rPr>
        <w:t>‘</w:t>
      </w:r>
      <w:r w:rsidRPr="005D28EF">
        <w:rPr>
          <w:i/>
          <w:iCs/>
          <w:sz w:val="30"/>
          <w:szCs w:val="30"/>
        </w:rPr>
        <w:t>Proclaim the Good News to</w:t>
      </w:r>
      <w:r w:rsidR="007C401A" w:rsidRPr="005D28EF">
        <w:rPr>
          <w:i/>
          <w:iCs/>
          <w:sz w:val="30"/>
          <w:szCs w:val="30"/>
        </w:rPr>
        <w:t xml:space="preserve"> </w:t>
      </w:r>
      <w:r w:rsidRPr="005D28EF">
        <w:rPr>
          <w:i/>
          <w:iCs/>
          <w:sz w:val="30"/>
          <w:szCs w:val="30"/>
        </w:rPr>
        <w:t>all creation</w:t>
      </w:r>
      <w:r w:rsidR="007C401A" w:rsidRPr="005D28EF">
        <w:rPr>
          <w:sz w:val="30"/>
          <w:szCs w:val="30"/>
        </w:rPr>
        <w:t xml:space="preserve">’. </w:t>
      </w:r>
      <w:r w:rsidRPr="005D28EF">
        <w:rPr>
          <w:sz w:val="30"/>
          <w:szCs w:val="30"/>
        </w:rPr>
        <w:t xml:space="preserve"> </w:t>
      </w:r>
      <w:r w:rsidR="007C401A" w:rsidRPr="005D28EF">
        <w:rPr>
          <w:sz w:val="30"/>
          <w:szCs w:val="30"/>
        </w:rPr>
        <w:t xml:space="preserve">On this </w:t>
      </w:r>
      <w:r w:rsidR="00B722DD" w:rsidRPr="005D28EF">
        <w:rPr>
          <w:sz w:val="30"/>
          <w:szCs w:val="30"/>
        </w:rPr>
        <w:t>World Communications Day</w:t>
      </w:r>
      <w:r w:rsidR="007C401A" w:rsidRPr="005D28EF">
        <w:rPr>
          <w:sz w:val="30"/>
          <w:szCs w:val="30"/>
        </w:rPr>
        <w:t xml:space="preserve">, we pray for all in the Church who communicate the saving truth of the Gospel.  May they be diligent servants of the Word and conscientious champions of the truth. </w:t>
      </w:r>
      <w:r w:rsidR="007C401A" w:rsidRPr="005D28EF">
        <w:rPr>
          <w:b/>
          <w:bCs/>
          <w:sz w:val="30"/>
          <w:szCs w:val="30"/>
        </w:rPr>
        <w:t>Lord, hear us.</w:t>
      </w:r>
    </w:p>
    <w:p w14:paraId="01F97246" w14:textId="77777777" w:rsidR="00B722DD" w:rsidRPr="005D28EF" w:rsidRDefault="00B722DD" w:rsidP="005D28EF">
      <w:pPr>
        <w:ind w:left="426"/>
        <w:rPr>
          <w:sz w:val="20"/>
          <w:szCs w:val="20"/>
        </w:rPr>
      </w:pPr>
    </w:p>
    <w:p w14:paraId="3B05BDED" w14:textId="61408608" w:rsidR="007C401A" w:rsidRPr="005D28EF" w:rsidRDefault="007C401A" w:rsidP="005D28EF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</w:rPr>
      </w:pPr>
      <w:r w:rsidRPr="005D28EF">
        <w:rPr>
          <w:sz w:val="30"/>
          <w:szCs w:val="30"/>
        </w:rPr>
        <w:t>For all who are sick</w:t>
      </w:r>
      <w:r w:rsidR="008F7F12">
        <w:rPr>
          <w:sz w:val="30"/>
          <w:szCs w:val="30"/>
        </w:rPr>
        <w:t>,</w:t>
      </w:r>
      <w:r w:rsidRPr="005D28EF">
        <w:rPr>
          <w:sz w:val="30"/>
          <w:szCs w:val="30"/>
        </w:rPr>
        <w:t xml:space="preserve"> especially those in rehabilitation from accidents, addiction, or ill-health.  Strengthen them on the road to recovery</w:t>
      </w:r>
      <w:r w:rsidR="00317B1F" w:rsidRPr="005D28EF">
        <w:rPr>
          <w:sz w:val="30"/>
          <w:szCs w:val="30"/>
        </w:rPr>
        <w:t xml:space="preserve">.  Encourage them </w:t>
      </w:r>
      <w:r w:rsidRPr="005D28EF">
        <w:rPr>
          <w:sz w:val="30"/>
          <w:szCs w:val="30"/>
        </w:rPr>
        <w:t xml:space="preserve">with </w:t>
      </w:r>
      <w:r w:rsidR="00317B1F" w:rsidRPr="005D28EF">
        <w:rPr>
          <w:sz w:val="30"/>
          <w:szCs w:val="30"/>
        </w:rPr>
        <w:t xml:space="preserve">a spirit of </w:t>
      </w:r>
      <w:r w:rsidRPr="005D28EF">
        <w:rPr>
          <w:sz w:val="30"/>
          <w:szCs w:val="30"/>
        </w:rPr>
        <w:t xml:space="preserve">determination, self-confidence, and </w:t>
      </w:r>
      <w:r w:rsidR="00317B1F" w:rsidRPr="005D28EF">
        <w:rPr>
          <w:sz w:val="30"/>
          <w:szCs w:val="30"/>
        </w:rPr>
        <w:t xml:space="preserve">grace.  </w:t>
      </w:r>
      <w:r w:rsidR="00317B1F" w:rsidRPr="005D28EF">
        <w:rPr>
          <w:b/>
          <w:bCs/>
          <w:sz w:val="30"/>
          <w:szCs w:val="30"/>
        </w:rPr>
        <w:t xml:space="preserve">Lord, hear us. </w:t>
      </w:r>
    </w:p>
    <w:p w14:paraId="4C643866" w14:textId="77777777" w:rsidR="007C401A" w:rsidRPr="005D28EF" w:rsidRDefault="007C401A" w:rsidP="005D28EF">
      <w:pPr>
        <w:ind w:left="426"/>
        <w:rPr>
          <w:sz w:val="20"/>
          <w:szCs w:val="20"/>
        </w:rPr>
      </w:pPr>
    </w:p>
    <w:p w14:paraId="6158F66A" w14:textId="3332AEC7" w:rsidR="007C401A" w:rsidRPr="005D28EF" w:rsidRDefault="007C401A" w:rsidP="005D28EF">
      <w:pPr>
        <w:pStyle w:val="ListParagraph"/>
        <w:numPr>
          <w:ilvl w:val="0"/>
          <w:numId w:val="3"/>
        </w:numPr>
        <w:ind w:left="426"/>
        <w:rPr>
          <w:b/>
          <w:bCs/>
          <w:sz w:val="30"/>
          <w:szCs w:val="30"/>
        </w:rPr>
      </w:pPr>
      <w:r w:rsidRPr="005D28EF">
        <w:rPr>
          <w:sz w:val="30"/>
          <w:szCs w:val="30"/>
        </w:rPr>
        <w:t xml:space="preserve">For all who have died; grant them eternal rest.  </w:t>
      </w:r>
      <w:r w:rsidRPr="005D28EF">
        <w:rPr>
          <w:b/>
          <w:bCs/>
          <w:sz w:val="30"/>
          <w:szCs w:val="30"/>
        </w:rPr>
        <w:t xml:space="preserve">Lord, hear us.  </w:t>
      </w:r>
    </w:p>
    <w:p w14:paraId="24BB4ABF" w14:textId="77777777" w:rsidR="00B722DD" w:rsidRDefault="00B722DD" w:rsidP="00B722DD">
      <w:pPr>
        <w:rPr>
          <w:sz w:val="30"/>
          <w:szCs w:val="30"/>
        </w:rPr>
      </w:pPr>
    </w:p>
    <w:p w14:paraId="50F87707" w14:textId="4B5515AF" w:rsidR="00317B1F" w:rsidRPr="00317B1F" w:rsidRDefault="00317B1F" w:rsidP="00B722DD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Celebrant:</w:t>
      </w:r>
      <w:r>
        <w:rPr>
          <w:sz w:val="30"/>
          <w:szCs w:val="30"/>
        </w:rPr>
        <w:t xml:space="preserve"> Heavenly Father, who raised your Son Jesus to heavenly glory, may our prayers rise before your throne of glory, and in your loving mercy be grant</w:t>
      </w:r>
      <w:r w:rsidR="008F7F12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through Christ our Lord.  </w:t>
      </w:r>
      <w:r>
        <w:rPr>
          <w:b/>
          <w:bCs/>
          <w:sz w:val="30"/>
          <w:szCs w:val="30"/>
        </w:rPr>
        <w:t xml:space="preserve">Amen.  </w:t>
      </w:r>
    </w:p>
    <w:p w14:paraId="70D4B3E2" w14:textId="77777777" w:rsidR="00B722DD" w:rsidRPr="00C34A80" w:rsidRDefault="00B722DD" w:rsidP="00B722DD">
      <w:pPr>
        <w:rPr>
          <w:sz w:val="30"/>
          <w:szCs w:val="30"/>
        </w:rPr>
      </w:pPr>
    </w:p>
    <w:sectPr w:rsidR="00B722DD" w:rsidRPr="00C34A80" w:rsidSect="00F46111">
      <w:pgSz w:w="11906" w:h="16838"/>
      <w:pgMar w:top="873" w:right="1440" w:bottom="87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9EB"/>
    <w:multiLevelType w:val="hybridMultilevel"/>
    <w:tmpl w:val="29924D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5B69"/>
    <w:multiLevelType w:val="hybridMultilevel"/>
    <w:tmpl w:val="2FC4F0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F7525"/>
    <w:multiLevelType w:val="hybridMultilevel"/>
    <w:tmpl w:val="B23090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383157">
    <w:abstractNumId w:val="0"/>
  </w:num>
  <w:num w:numId="2" w16cid:durableId="1030716501">
    <w:abstractNumId w:val="1"/>
  </w:num>
  <w:num w:numId="3" w16cid:durableId="2033189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E9"/>
    <w:rsid w:val="0004488A"/>
    <w:rsid w:val="001270D3"/>
    <w:rsid w:val="001333E3"/>
    <w:rsid w:val="00190997"/>
    <w:rsid w:val="001A52BC"/>
    <w:rsid w:val="0022610D"/>
    <w:rsid w:val="0026764F"/>
    <w:rsid w:val="00317B1F"/>
    <w:rsid w:val="00566E13"/>
    <w:rsid w:val="005D28EF"/>
    <w:rsid w:val="0063661B"/>
    <w:rsid w:val="006A6AF1"/>
    <w:rsid w:val="007C401A"/>
    <w:rsid w:val="007F79F9"/>
    <w:rsid w:val="008312F4"/>
    <w:rsid w:val="00847839"/>
    <w:rsid w:val="008E753C"/>
    <w:rsid w:val="008F7F12"/>
    <w:rsid w:val="00A05673"/>
    <w:rsid w:val="00A142FC"/>
    <w:rsid w:val="00AC0626"/>
    <w:rsid w:val="00B03FCA"/>
    <w:rsid w:val="00B3495A"/>
    <w:rsid w:val="00B4432F"/>
    <w:rsid w:val="00B722DD"/>
    <w:rsid w:val="00BA61E9"/>
    <w:rsid w:val="00BE41A8"/>
    <w:rsid w:val="00C34A80"/>
    <w:rsid w:val="00C34C67"/>
    <w:rsid w:val="00CA4D25"/>
    <w:rsid w:val="00DC4DBF"/>
    <w:rsid w:val="00F46111"/>
    <w:rsid w:val="00F6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A501"/>
  <w15:chartTrackingRefBased/>
  <w15:docId w15:val="{2E7463D7-5F65-4FCF-B40E-32297A74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E9"/>
  </w:style>
  <w:style w:type="paragraph" w:styleId="Heading1">
    <w:name w:val="heading 1"/>
    <w:basedOn w:val="Normal"/>
    <w:next w:val="Normal"/>
    <w:link w:val="Heading1Char"/>
    <w:uiPriority w:val="9"/>
    <w:qFormat/>
    <w:rsid w:val="00BA61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1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1E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1E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1E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1E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1E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1E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1E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1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1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1E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1E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1E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1E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1E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1E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1E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61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1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1E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61E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61E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61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61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61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61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61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61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8</cp:revision>
  <cp:lastPrinted>2024-03-18T17:04:00Z</cp:lastPrinted>
  <dcterms:created xsi:type="dcterms:W3CDTF">2024-03-18T11:00:00Z</dcterms:created>
  <dcterms:modified xsi:type="dcterms:W3CDTF">2024-03-18T17:29:00Z</dcterms:modified>
</cp:coreProperties>
</file>