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5CD" w14:textId="1C166423" w:rsidR="007F79F9" w:rsidRPr="008C7187" w:rsidRDefault="008C7187" w:rsidP="008C7187">
      <w:pPr>
        <w:jc w:val="center"/>
        <w:rPr>
          <w:b/>
          <w:bCs/>
          <w:sz w:val="34"/>
          <w:szCs w:val="34"/>
        </w:rPr>
      </w:pPr>
      <w:r w:rsidRPr="008C7187">
        <w:rPr>
          <w:b/>
          <w:bCs/>
          <w:sz w:val="34"/>
          <w:szCs w:val="34"/>
        </w:rPr>
        <w:t>Second Sunday of Easter</w:t>
      </w:r>
    </w:p>
    <w:p w14:paraId="4F183301" w14:textId="43570C2A" w:rsidR="008C7187" w:rsidRPr="008C7187" w:rsidRDefault="008C7187" w:rsidP="008C7187">
      <w:pPr>
        <w:jc w:val="center"/>
        <w:rPr>
          <w:b/>
          <w:bCs/>
          <w:sz w:val="34"/>
          <w:szCs w:val="34"/>
        </w:rPr>
      </w:pPr>
      <w:r w:rsidRPr="008C7187">
        <w:rPr>
          <w:b/>
          <w:bCs/>
          <w:sz w:val="34"/>
          <w:szCs w:val="34"/>
        </w:rPr>
        <w:t>Prayers of the Faithful</w:t>
      </w:r>
    </w:p>
    <w:p w14:paraId="2B45133C" w14:textId="77777777" w:rsidR="00E90CC4" w:rsidRPr="000724E0" w:rsidRDefault="00E90CC4">
      <w:pPr>
        <w:rPr>
          <w:sz w:val="20"/>
          <w:szCs w:val="20"/>
        </w:rPr>
      </w:pPr>
    </w:p>
    <w:p w14:paraId="0974D8E2" w14:textId="2BD07C82" w:rsidR="008C7187" w:rsidRDefault="008E16B2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Celebrant: </w:t>
      </w:r>
      <w:r w:rsidRPr="00E90CC4">
        <w:rPr>
          <w:sz w:val="30"/>
          <w:szCs w:val="30"/>
        </w:rPr>
        <w:t>God our Father,</w:t>
      </w:r>
      <w:r w:rsidR="000724E0">
        <w:rPr>
          <w:sz w:val="30"/>
          <w:szCs w:val="30"/>
        </w:rPr>
        <w:t xml:space="preserve"> as</w:t>
      </w:r>
      <w:r w:rsidRPr="00E90CC4">
        <w:rPr>
          <w:sz w:val="30"/>
          <w:szCs w:val="30"/>
        </w:rPr>
        <w:t xml:space="preserve"> </w:t>
      </w:r>
      <w:r w:rsidR="000724E0" w:rsidRPr="00E90CC4">
        <w:rPr>
          <w:sz w:val="30"/>
          <w:szCs w:val="30"/>
        </w:rPr>
        <w:t xml:space="preserve">we share the Risen life </w:t>
      </w:r>
      <w:r w:rsidR="000724E0">
        <w:rPr>
          <w:sz w:val="30"/>
          <w:szCs w:val="30"/>
        </w:rPr>
        <w:t>of</w:t>
      </w:r>
      <w:r w:rsidR="000724E0" w:rsidRPr="00E90CC4">
        <w:rPr>
          <w:sz w:val="30"/>
          <w:szCs w:val="30"/>
        </w:rPr>
        <w:t xml:space="preserve"> Christ in the scriptures and the breaking of Bread</w:t>
      </w:r>
      <w:r w:rsidR="000724E0">
        <w:rPr>
          <w:sz w:val="30"/>
          <w:szCs w:val="30"/>
        </w:rPr>
        <w:t>, we bring our prayers before you as we pray</w:t>
      </w:r>
      <w:r w:rsidR="003B6617">
        <w:rPr>
          <w:sz w:val="30"/>
          <w:szCs w:val="30"/>
        </w:rPr>
        <w:t>:</w:t>
      </w:r>
    </w:p>
    <w:p w14:paraId="1868A8D0" w14:textId="77777777" w:rsidR="008E16B2" w:rsidRPr="000724E0" w:rsidRDefault="008E16B2">
      <w:pPr>
        <w:rPr>
          <w:sz w:val="20"/>
          <w:szCs w:val="20"/>
        </w:rPr>
      </w:pPr>
    </w:p>
    <w:p w14:paraId="0D17417F" w14:textId="29872F74" w:rsidR="00026156" w:rsidRPr="000724E0" w:rsidRDefault="00026156" w:rsidP="000724E0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24E0">
        <w:rPr>
          <w:sz w:val="30"/>
          <w:szCs w:val="30"/>
        </w:rPr>
        <w:t xml:space="preserve">That all who gather to celebrate the Lord’s rising from the dead and who share his Body and Blood may recognize him in the scriptures and the breaking of bread.  </w:t>
      </w:r>
      <w:r w:rsidRPr="000724E0">
        <w:rPr>
          <w:b/>
          <w:bCs/>
          <w:sz w:val="30"/>
          <w:szCs w:val="30"/>
        </w:rPr>
        <w:t>Lord, hear us.</w:t>
      </w:r>
    </w:p>
    <w:p w14:paraId="636212CF" w14:textId="58B9D54B" w:rsidR="008C7187" w:rsidRPr="000724E0" w:rsidRDefault="008C7187" w:rsidP="000724E0">
      <w:pPr>
        <w:ind w:left="426"/>
        <w:rPr>
          <w:sz w:val="20"/>
          <w:szCs w:val="20"/>
        </w:rPr>
      </w:pPr>
    </w:p>
    <w:p w14:paraId="369481BB" w14:textId="4D4FC6E9" w:rsidR="00E90CC4" w:rsidRPr="000724E0" w:rsidRDefault="00421C1B" w:rsidP="000724E0">
      <w:pPr>
        <w:pStyle w:val="ListParagraph"/>
        <w:numPr>
          <w:ilvl w:val="0"/>
          <w:numId w:val="1"/>
        </w:numPr>
        <w:ind w:left="426"/>
        <w:rPr>
          <w:b/>
          <w:sz w:val="30"/>
          <w:szCs w:val="30"/>
        </w:rPr>
      </w:pPr>
      <w:r w:rsidRPr="000724E0">
        <w:rPr>
          <w:sz w:val="30"/>
          <w:szCs w:val="30"/>
        </w:rPr>
        <w:t>For</w:t>
      </w:r>
      <w:r w:rsidR="00E90CC4" w:rsidRPr="000724E0">
        <w:rPr>
          <w:sz w:val="30"/>
          <w:szCs w:val="30"/>
        </w:rPr>
        <w:t xml:space="preserve"> all who doubt or struggle with faith and belief in God.  In his Divine Mercy, may the Lord’s merciful love draw them deeper into relationship with Him.  </w:t>
      </w:r>
      <w:r w:rsidR="00E90CC4" w:rsidRPr="000724E0">
        <w:rPr>
          <w:b/>
          <w:sz w:val="30"/>
          <w:szCs w:val="30"/>
        </w:rPr>
        <w:t>Lord, hear us.</w:t>
      </w:r>
    </w:p>
    <w:p w14:paraId="43B22F1B" w14:textId="77777777" w:rsidR="00E90CC4" w:rsidRPr="000724E0" w:rsidRDefault="00E90CC4" w:rsidP="000724E0">
      <w:pPr>
        <w:ind w:left="426"/>
        <w:rPr>
          <w:sz w:val="20"/>
          <w:szCs w:val="20"/>
        </w:rPr>
      </w:pPr>
    </w:p>
    <w:p w14:paraId="06D5A627" w14:textId="5C5138EC" w:rsidR="00E90CC4" w:rsidRPr="000724E0" w:rsidRDefault="00E90CC4" w:rsidP="000724E0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 w:rsidRPr="000724E0">
        <w:rPr>
          <w:sz w:val="30"/>
          <w:szCs w:val="30"/>
        </w:rPr>
        <w:t xml:space="preserve">For peace in our world: that Christ’s gift of peace may rest in the hearts of all people and guide them away from injustice, prejudice, racism, bigotry, violence, and war.  </w:t>
      </w:r>
      <w:r w:rsidRPr="000724E0">
        <w:rPr>
          <w:b/>
          <w:bCs/>
          <w:sz w:val="30"/>
          <w:szCs w:val="30"/>
        </w:rPr>
        <w:t>Lord, hear us.</w:t>
      </w:r>
    </w:p>
    <w:p w14:paraId="2791A0EE" w14:textId="77777777" w:rsidR="00E90CC4" w:rsidRPr="000724E0" w:rsidRDefault="00E90CC4" w:rsidP="000724E0">
      <w:pPr>
        <w:ind w:left="426"/>
        <w:rPr>
          <w:sz w:val="20"/>
          <w:szCs w:val="20"/>
        </w:rPr>
      </w:pPr>
    </w:p>
    <w:p w14:paraId="220BA754" w14:textId="512C5514" w:rsidR="00E90CC4" w:rsidRPr="000724E0" w:rsidRDefault="00E90CC4" w:rsidP="000724E0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24E0">
        <w:rPr>
          <w:sz w:val="30"/>
          <w:szCs w:val="30"/>
        </w:rPr>
        <w:t xml:space="preserve">For all those who were recently welcomed into the life of the Church; may God’s love and presence nourish them through the celebration and grace of the Sacraments.  </w:t>
      </w:r>
      <w:r w:rsidRPr="000724E0">
        <w:rPr>
          <w:b/>
          <w:bCs/>
          <w:sz w:val="30"/>
          <w:szCs w:val="30"/>
        </w:rPr>
        <w:t>Lord, hear us.</w:t>
      </w:r>
    </w:p>
    <w:p w14:paraId="4909ABFC" w14:textId="77777777" w:rsidR="00E90CC4" w:rsidRPr="000724E0" w:rsidRDefault="00E90CC4" w:rsidP="000724E0">
      <w:pPr>
        <w:ind w:left="426"/>
        <w:rPr>
          <w:sz w:val="20"/>
          <w:szCs w:val="20"/>
        </w:rPr>
      </w:pPr>
    </w:p>
    <w:p w14:paraId="21A17302" w14:textId="724CB02C" w:rsidR="000724E0" w:rsidRPr="000724E0" w:rsidRDefault="000724E0" w:rsidP="000724E0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24E0">
        <w:rPr>
          <w:sz w:val="30"/>
          <w:szCs w:val="30"/>
        </w:rPr>
        <w:t xml:space="preserve">For all artists, musicians, and writers: inspire their imaginations and creativity through the Easter story.  May their work awaken in us a deeper love of God and commitment to our faith.  </w:t>
      </w:r>
      <w:r w:rsidRPr="000724E0">
        <w:rPr>
          <w:b/>
          <w:bCs/>
          <w:sz w:val="30"/>
          <w:szCs w:val="30"/>
        </w:rPr>
        <w:t>Lord, hear us.</w:t>
      </w:r>
    </w:p>
    <w:p w14:paraId="452FB3C7" w14:textId="77777777" w:rsidR="000724E0" w:rsidRPr="000724E0" w:rsidRDefault="000724E0" w:rsidP="000724E0">
      <w:pPr>
        <w:ind w:left="426"/>
        <w:rPr>
          <w:sz w:val="20"/>
          <w:szCs w:val="20"/>
        </w:rPr>
      </w:pPr>
    </w:p>
    <w:p w14:paraId="0B2BCEA9" w14:textId="5F349400" w:rsidR="008E16B2" w:rsidRPr="000724E0" w:rsidRDefault="008E16B2" w:rsidP="000724E0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24E0">
        <w:rPr>
          <w:sz w:val="30"/>
          <w:szCs w:val="30"/>
        </w:rPr>
        <w:t xml:space="preserve">For the grace to forgive; that flowing from God’s forgiveness of us, we may forgive those whom we find it difficult to forgive.  </w:t>
      </w:r>
      <w:r w:rsidRPr="000724E0">
        <w:rPr>
          <w:b/>
          <w:bCs/>
          <w:sz w:val="30"/>
          <w:szCs w:val="30"/>
        </w:rPr>
        <w:t>Lord, hear us.</w:t>
      </w:r>
    </w:p>
    <w:p w14:paraId="13325627" w14:textId="77777777" w:rsidR="00E90CC4" w:rsidRPr="000724E0" w:rsidRDefault="00E90CC4" w:rsidP="000724E0">
      <w:pPr>
        <w:ind w:left="426"/>
        <w:rPr>
          <w:sz w:val="20"/>
          <w:szCs w:val="20"/>
        </w:rPr>
      </w:pPr>
    </w:p>
    <w:p w14:paraId="6F80AABF" w14:textId="63194393" w:rsidR="008E16B2" w:rsidRPr="000724E0" w:rsidRDefault="008E16B2" w:rsidP="000724E0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24E0">
        <w:rPr>
          <w:sz w:val="30"/>
          <w:szCs w:val="30"/>
        </w:rPr>
        <w:t xml:space="preserve">For our dead: may our loved ones find a new home in the eternal peace of heaven.  </w:t>
      </w:r>
      <w:r w:rsidRPr="000724E0">
        <w:rPr>
          <w:b/>
          <w:bCs/>
          <w:sz w:val="30"/>
          <w:szCs w:val="30"/>
        </w:rPr>
        <w:t>Lord, hear us.</w:t>
      </w:r>
    </w:p>
    <w:p w14:paraId="056C7ABA" w14:textId="77777777" w:rsidR="008E16B2" w:rsidRPr="000724E0" w:rsidRDefault="008E16B2">
      <w:pPr>
        <w:rPr>
          <w:sz w:val="20"/>
          <w:szCs w:val="20"/>
        </w:rPr>
      </w:pPr>
    </w:p>
    <w:p w14:paraId="1A61AFC4" w14:textId="0979BFBF" w:rsidR="00E90CC4" w:rsidRPr="00E90CC4" w:rsidRDefault="00E90CC4" w:rsidP="00E90CC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="008E16B2" w:rsidRPr="008E16B2">
        <w:rPr>
          <w:sz w:val="30"/>
          <w:szCs w:val="30"/>
        </w:rPr>
        <w:t xml:space="preserve">Merciful Father, </w:t>
      </w:r>
      <w:r w:rsidR="008E16B2">
        <w:rPr>
          <w:sz w:val="30"/>
          <w:szCs w:val="30"/>
        </w:rPr>
        <w:t xml:space="preserve">as we bring before you our prayers, </w:t>
      </w:r>
      <w:r w:rsidR="008E16B2" w:rsidRPr="008E16B2">
        <w:rPr>
          <w:sz w:val="30"/>
          <w:szCs w:val="30"/>
        </w:rPr>
        <w:t xml:space="preserve">let our faith in your Son’s resurrected glory be like that of Thomas so that we too can declare </w:t>
      </w:r>
      <w:r w:rsidR="008E16B2">
        <w:rPr>
          <w:sz w:val="30"/>
          <w:szCs w:val="30"/>
        </w:rPr>
        <w:t>‘</w:t>
      </w:r>
      <w:r w:rsidR="008E16B2" w:rsidRPr="008E16B2">
        <w:rPr>
          <w:sz w:val="30"/>
          <w:szCs w:val="30"/>
        </w:rPr>
        <w:t>my Lord and my God</w:t>
      </w:r>
      <w:r w:rsidR="008E16B2">
        <w:rPr>
          <w:sz w:val="30"/>
          <w:szCs w:val="30"/>
        </w:rPr>
        <w:t>’</w:t>
      </w:r>
      <w:r w:rsidR="008E16B2" w:rsidRPr="008E16B2">
        <w:rPr>
          <w:sz w:val="30"/>
          <w:szCs w:val="30"/>
        </w:rPr>
        <w:t xml:space="preserve">.  </w:t>
      </w:r>
      <w:r>
        <w:rPr>
          <w:sz w:val="30"/>
          <w:szCs w:val="30"/>
        </w:rPr>
        <w:t xml:space="preserve">We ask this through Christ, our Lord.  </w:t>
      </w:r>
      <w:r>
        <w:rPr>
          <w:b/>
          <w:bCs/>
          <w:sz w:val="30"/>
          <w:szCs w:val="30"/>
        </w:rPr>
        <w:t>Amen.</w:t>
      </w:r>
    </w:p>
    <w:sectPr w:rsidR="00E90CC4" w:rsidRPr="00E90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961"/>
    <w:multiLevelType w:val="hybridMultilevel"/>
    <w:tmpl w:val="748467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87"/>
    <w:rsid w:val="00026156"/>
    <w:rsid w:val="000724E0"/>
    <w:rsid w:val="003B6617"/>
    <w:rsid w:val="00421C1B"/>
    <w:rsid w:val="006A6AF1"/>
    <w:rsid w:val="007F79F9"/>
    <w:rsid w:val="008C7187"/>
    <w:rsid w:val="008E16B2"/>
    <w:rsid w:val="008E4398"/>
    <w:rsid w:val="00B3495A"/>
    <w:rsid w:val="00E72FB5"/>
    <w:rsid w:val="00E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1862"/>
  <w15:chartTrackingRefBased/>
  <w15:docId w15:val="{0632ADE5-248F-4743-B427-A128B35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7</cp:revision>
  <cp:lastPrinted>2024-03-18T17:02:00Z</cp:lastPrinted>
  <dcterms:created xsi:type="dcterms:W3CDTF">2024-02-05T10:33:00Z</dcterms:created>
  <dcterms:modified xsi:type="dcterms:W3CDTF">2024-03-18T17:11:00Z</dcterms:modified>
</cp:coreProperties>
</file>